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A05" w:rsidRDefault="00065A05" w:rsidP="00731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OSTVARENJA PRIHODA I </w:t>
      </w:r>
      <w:r w:rsidR="00731A99">
        <w:rPr>
          <w:rFonts w:ascii="Times New Roman" w:hAnsi="Times New Roman" w:cs="Times New Roman"/>
          <w:b/>
          <w:sz w:val="24"/>
          <w:szCs w:val="24"/>
        </w:rPr>
        <w:t>RASHODA</w:t>
      </w:r>
      <w:r>
        <w:rPr>
          <w:rFonts w:ascii="Times New Roman" w:hAnsi="Times New Roman" w:cs="Times New Roman"/>
          <w:b/>
          <w:sz w:val="24"/>
          <w:szCs w:val="24"/>
        </w:rPr>
        <w:t xml:space="preserve"> TE </w:t>
      </w:r>
      <w:r w:rsidR="00731A99">
        <w:rPr>
          <w:rFonts w:ascii="Times New Roman" w:hAnsi="Times New Roman" w:cs="Times New Roman"/>
          <w:b/>
          <w:sz w:val="24"/>
          <w:szCs w:val="24"/>
        </w:rPr>
        <w:t>PRIMITAKA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065A05" w:rsidRDefault="00065A05" w:rsidP="00D11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IZDATAKA, SA OBRAZLOŽENJEM IZVRŠENJA PROGRAMA</w:t>
      </w:r>
    </w:p>
    <w:p w:rsidR="00D11B09" w:rsidRDefault="00D11B09" w:rsidP="00D11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B09" w:rsidRDefault="00D11B09" w:rsidP="00D11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0EB" w:rsidRDefault="002D30EB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Zakona o proračunu („Narodne novine“ broj 144/21)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propisana je obveza sastavljanja i podnošenja godišnjeg izvještaja o izvršenju financijskog plana za proteklo razdoblje do 31. </w:t>
      </w:r>
      <w:r w:rsidR="00410896">
        <w:rPr>
          <w:rFonts w:ascii="Times New Roman" w:eastAsia="Times New Roman" w:hAnsi="Times New Roman" w:cs="Times New Roman"/>
          <w:sz w:val="24"/>
          <w:szCs w:val="24"/>
          <w:lang w:eastAsia="ar-SA"/>
        </w:rPr>
        <w:t>ožujka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tekuće proračunske godine.</w:t>
      </w:r>
    </w:p>
    <w:p w:rsidR="00065A05" w:rsidRDefault="00065A05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Ovaj</w:t>
      </w:r>
      <w:r w:rsidR="00410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godišnji izvještaj o izvršenju </w:t>
      </w:r>
      <w:r w:rsidR="002D30EB">
        <w:rPr>
          <w:rFonts w:ascii="Times New Roman" w:eastAsia="Times New Roman" w:hAnsi="Times New Roman" w:cs="Times New Roman"/>
          <w:sz w:val="24"/>
          <w:szCs w:val="24"/>
          <w:lang w:eastAsia="ar-SA"/>
        </w:rPr>
        <w:t>financijskog plana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izrađuje se na bazi važećeg </w:t>
      </w:r>
      <w:r w:rsidR="002D3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financijskog plana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dan 3</w:t>
      </w:r>
      <w:r w:rsidR="0041089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10896">
        <w:rPr>
          <w:rFonts w:ascii="Times New Roman" w:eastAsia="Times New Roman" w:hAnsi="Times New Roman" w:cs="Times New Roman"/>
          <w:sz w:val="24"/>
          <w:szCs w:val="24"/>
          <w:lang w:eastAsia="ar-SA"/>
        </w:rPr>
        <w:t>prosinac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627F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godine.</w:t>
      </w:r>
    </w:p>
    <w:p w:rsidR="00065A05" w:rsidRDefault="00410896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5A05">
        <w:rPr>
          <w:rFonts w:ascii="Times New Roman" w:hAnsi="Times New Roman" w:cs="Times New Roman"/>
          <w:sz w:val="24"/>
          <w:szCs w:val="24"/>
        </w:rPr>
        <w:t xml:space="preserve">odišnji izvještaj o izvršenju </w:t>
      </w:r>
      <w:r w:rsidR="002D30EB"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="00065A05">
        <w:rPr>
          <w:rFonts w:ascii="Times New Roman" w:hAnsi="Times New Roman" w:cs="Times New Roman"/>
          <w:sz w:val="24"/>
          <w:szCs w:val="24"/>
        </w:rPr>
        <w:t>za 202</w:t>
      </w:r>
      <w:r w:rsidR="00B627FE">
        <w:rPr>
          <w:rFonts w:ascii="Times New Roman" w:hAnsi="Times New Roman" w:cs="Times New Roman"/>
          <w:sz w:val="24"/>
          <w:szCs w:val="24"/>
        </w:rPr>
        <w:t>3</w:t>
      </w:r>
      <w:r w:rsidR="00065A05">
        <w:rPr>
          <w:rFonts w:ascii="Times New Roman" w:hAnsi="Times New Roman" w:cs="Times New Roman"/>
          <w:sz w:val="24"/>
          <w:szCs w:val="24"/>
        </w:rPr>
        <w:t>. godinu sadrži: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opći dio </w:t>
      </w:r>
      <w:r w:rsidR="008C36F5">
        <w:rPr>
          <w:rFonts w:ascii="Times New Roman" w:hAnsi="Times New Roman" w:cs="Times New Roman"/>
          <w:sz w:val="24"/>
          <w:szCs w:val="24"/>
        </w:rPr>
        <w:t>financijskog plana</w:t>
      </w:r>
      <w:r>
        <w:rPr>
          <w:rFonts w:ascii="Times New Roman" w:hAnsi="Times New Roman" w:cs="Times New Roman"/>
          <w:sz w:val="24"/>
          <w:szCs w:val="24"/>
        </w:rPr>
        <w:t xml:space="preserve"> koji čini A. Račun prihoda i rashoda i B. Račun financiranja </w:t>
      </w:r>
    </w:p>
    <w:p w:rsidR="00065A05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A. Račun prihoda i rashoda iskazuje se u sljedećim tablicama:</w:t>
      </w:r>
    </w:p>
    <w:p w:rsidR="00065A05" w:rsidRDefault="00065A05" w:rsidP="00D1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prema ekonomskoj klasifikaciji</w:t>
      </w:r>
    </w:p>
    <w:p w:rsidR="00065A05" w:rsidRDefault="00065A05" w:rsidP="00D1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prema izvorima financiranja</w:t>
      </w:r>
    </w:p>
    <w:p w:rsidR="00065A05" w:rsidRDefault="00065A05" w:rsidP="00D11B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funkcijskoj klasifikaciji</w:t>
      </w:r>
    </w:p>
    <w:p w:rsidR="00065A05" w:rsidRDefault="00065A05" w:rsidP="00D11B09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A05" w:rsidRDefault="00065A05" w:rsidP="00D11B09">
      <w:pPr>
        <w:pStyle w:val="Odlomakpopis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Račun financiranja iskazuje se u sljedećim tablicama:</w:t>
      </w:r>
    </w:p>
    <w:p w:rsidR="00065A05" w:rsidRDefault="00065A05" w:rsidP="00D11B09">
      <w:pPr>
        <w:pStyle w:val="Odlomakpopisa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 prema ekonomskoj klasifikaciji</w:t>
      </w:r>
    </w:p>
    <w:p w:rsidR="00065A05" w:rsidRDefault="00065A05" w:rsidP="00D11B09">
      <w:pPr>
        <w:pStyle w:val="Odlomakpopisa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 prema izvorima financiranja</w:t>
      </w:r>
    </w:p>
    <w:p w:rsidR="00065A05" w:rsidRDefault="00065A05" w:rsidP="00D11B09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5A05" w:rsidRDefault="00065A05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posebni dio </w:t>
      </w:r>
      <w:r w:rsidR="00410896">
        <w:rPr>
          <w:rFonts w:ascii="Times New Roman" w:hAnsi="Times New Roman" w:cs="Times New Roman"/>
          <w:sz w:val="24"/>
          <w:szCs w:val="24"/>
        </w:rPr>
        <w:t>financijskog plana</w:t>
      </w:r>
      <w:r>
        <w:rPr>
          <w:rFonts w:ascii="Times New Roman" w:hAnsi="Times New Roman" w:cs="Times New Roman"/>
          <w:sz w:val="24"/>
          <w:szCs w:val="24"/>
        </w:rPr>
        <w:t xml:space="preserve"> po programskoj klasifikaciji</w:t>
      </w:r>
    </w:p>
    <w:p w:rsidR="008C36F5" w:rsidRDefault="008C36F5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obrazloženje općeg i posebnog dijela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godišnjeg izvještaja o izvršenju financijskog plana</w:t>
      </w:r>
    </w:p>
    <w:p w:rsidR="008C36F5" w:rsidRDefault="008C36F5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6F5" w:rsidRDefault="008C36F5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izvještaji 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godišnjem izvještaju o izvršenju financijskog plana</w:t>
      </w:r>
      <w:r w:rsidR="00FE0E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su:</w:t>
      </w:r>
    </w:p>
    <w:p w:rsidR="00FE0E30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izvještaj o korištenju sredstava fondova Europske unije</w:t>
      </w:r>
    </w:p>
    <w:p w:rsidR="00FE0E30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5A05">
        <w:rPr>
          <w:rFonts w:ascii="Times New Roman" w:hAnsi="Times New Roman" w:cs="Times New Roman"/>
          <w:sz w:val="24"/>
          <w:szCs w:val="24"/>
        </w:rPr>
        <w:t>. izvještaj o zaduživanju na domaćem i stranom tržištu novca i kapitala,</w:t>
      </w:r>
    </w:p>
    <w:p w:rsidR="00FE0E30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E0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izvještaj o danim zajmovima i potraživanjima po danim zajmovima</w:t>
      </w:r>
    </w:p>
    <w:p w:rsidR="00FE0E30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izvještaj o stanju potraživanja i dospjelih obveza te o stanju potencijalnih obveza po osnovi</w:t>
      </w:r>
    </w:p>
    <w:p w:rsidR="00065A05" w:rsidRDefault="00FE0E30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sudskih sporova</w:t>
      </w:r>
    </w:p>
    <w:p w:rsidR="00D11B09" w:rsidRDefault="00D11B09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11B09" w:rsidRPr="002B466A" w:rsidRDefault="00D11B09" w:rsidP="00D11B09">
      <w:pPr>
        <w:pStyle w:val="Odlomakpopisa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A05" w:rsidRPr="00441497" w:rsidRDefault="00065A05" w:rsidP="00D11B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nastavku se daje prikaz ukupnih prihoda i rashoda </w:t>
      </w:r>
      <w:r w:rsidR="00BA7786" w:rsidRPr="00441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 primitaka </w:t>
      </w:r>
      <w:r w:rsidRPr="00441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izdataka </w:t>
      </w:r>
      <w:r w:rsidR="00BA7786" w:rsidRPr="00441497">
        <w:rPr>
          <w:rFonts w:ascii="Times New Roman" w:eastAsia="Times New Roman" w:hAnsi="Times New Roman" w:cs="Times New Roman"/>
          <w:sz w:val="24"/>
          <w:szCs w:val="24"/>
          <w:lang w:eastAsia="ar-SA"/>
        </w:rPr>
        <w:t>Gimnazije Petra Preradovića Virovitica</w:t>
      </w:r>
      <w:r w:rsidRPr="00441497">
        <w:rPr>
          <w:rFonts w:ascii="Times New Roman" w:eastAsia="Times New Roman" w:hAnsi="Times New Roman" w:cs="Times New Roman"/>
          <w:sz w:val="24"/>
          <w:szCs w:val="24"/>
          <w:lang w:eastAsia="ar-SA"/>
        </w:rPr>
        <w:t>, sa obrazloženjem izvršenja programa.</w:t>
      </w:r>
    </w:p>
    <w:p w:rsidR="00065A05" w:rsidRPr="00441497" w:rsidRDefault="00BA7786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97">
        <w:rPr>
          <w:rFonts w:ascii="Times New Roman" w:hAnsi="Times New Roman" w:cs="Times New Roman"/>
          <w:sz w:val="24"/>
          <w:szCs w:val="24"/>
        </w:rPr>
        <w:t xml:space="preserve">Financijski plan </w:t>
      </w:r>
      <w:r w:rsidR="00065A05" w:rsidRPr="00441497">
        <w:rPr>
          <w:rFonts w:ascii="Times New Roman" w:hAnsi="Times New Roman" w:cs="Times New Roman"/>
          <w:sz w:val="24"/>
          <w:szCs w:val="24"/>
        </w:rPr>
        <w:t xml:space="preserve"> </w:t>
      </w:r>
      <w:r w:rsidRPr="00441497">
        <w:rPr>
          <w:rFonts w:ascii="Times New Roman" w:eastAsia="Times New Roman" w:hAnsi="Times New Roman" w:cs="Times New Roman"/>
          <w:sz w:val="24"/>
          <w:szCs w:val="24"/>
          <w:lang w:eastAsia="ar-SA"/>
        </w:rPr>
        <w:t>Gimnazije Petra Preradovića Virovitica</w:t>
      </w:r>
      <w:r w:rsidRPr="00441497">
        <w:rPr>
          <w:rFonts w:ascii="Times New Roman" w:hAnsi="Times New Roman" w:cs="Times New Roman"/>
          <w:sz w:val="24"/>
          <w:szCs w:val="24"/>
        </w:rPr>
        <w:t xml:space="preserve"> </w:t>
      </w:r>
      <w:r w:rsidR="00065A05" w:rsidRPr="00441497">
        <w:rPr>
          <w:rFonts w:ascii="Times New Roman" w:hAnsi="Times New Roman" w:cs="Times New Roman"/>
          <w:sz w:val="24"/>
          <w:szCs w:val="24"/>
        </w:rPr>
        <w:t>za 202</w:t>
      </w:r>
      <w:r w:rsidR="00424F21" w:rsidRPr="00441497">
        <w:rPr>
          <w:rFonts w:ascii="Times New Roman" w:hAnsi="Times New Roman" w:cs="Times New Roman"/>
          <w:sz w:val="24"/>
          <w:szCs w:val="24"/>
        </w:rPr>
        <w:t>3</w:t>
      </w:r>
      <w:r w:rsidR="00065A05" w:rsidRPr="00441497">
        <w:rPr>
          <w:rFonts w:ascii="Times New Roman" w:hAnsi="Times New Roman" w:cs="Times New Roman"/>
          <w:sz w:val="24"/>
          <w:szCs w:val="24"/>
        </w:rPr>
        <w:t>. godinu planiran</w:t>
      </w:r>
      <w:r w:rsidR="00DE02B3" w:rsidRPr="00441497">
        <w:rPr>
          <w:rFonts w:ascii="Times New Roman" w:hAnsi="Times New Roman" w:cs="Times New Roman"/>
          <w:sz w:val="24"/>
          <w:szCs w:val="24"/>
        </w:rPr>
        <w:t xml:space="preserve"> je</w:t>
      </w:r>
      <w:r w:rsidR="00065A05" w:rsidRPr="0044149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926F4" w:rsidRPr="00441497">
        <w:rPr>
          <w:rFonts w:ascii="Times New Roman" w:hAnsi="Times New Roman" w:cs="Times New Roman"/>
          <w:b/>
          <w:sz w:val="24"/>
          <w:szCs w:val="24"/>
        </w:rPr>
        <w:t>1</w:t>
      </w:r>
      <w:r w:rsidRPr="00441497">
        <w:rPr>
          <w:rFonts w:ascii="Times New Roman" w:hAnsi="Times New Roman" w:cs="Times New Roman"/>
          <w:b/>
          <w:sz w:val="24"/>
          <w:szCs w:val="24"/>
        </w:rPr>
        <w:t>.</w:t>
      </w:r>
      <w:r w:rsidR="00441497" w:rsidRPr="00441497">
        <w:rPr>
          <w:rFonts w:ascii="Times New Roman" w:hAnsi="Times New Roman" w:cs="Times New Roman"/>
          <w:b/>
          <w:sz w:val="24"/>
          <w:szCs w:val="24"/>
        </w:rPr>
        <w:t>229</w:t>
      </w:r>
      <w:r w:rsidRPr="00441497">
        <w:rPr>
          <w:rFonts w:ascii="Times New Roman" w:hAnsi="Times New Roman" w:cs="Times New Roman"/>
          <w:b/>
          <w:sz w:val="24"/>
          <w:szCs w:val="24"/>
        </w:rPr>
        <w:t>.</w:t>
      </w:r>
      <w:r w:rsidR="00441497" w:rsidRPr="00441497">
        <w:rPr>
          <w:rFonts w:ascii="Times New Roman" w:hAnsi="Times New Roman" w:cs="Times New Roman"/>
          <w:b/>
          <w:sz w:val="24"/>
          <w:szCs w:val="24"/>
        </w:rPr>
        <w:t>163</w:t>
      </w:r>
      <w:r w:rsidR="00065A05" w:rsidRPr="00441497">
        <w:rPr>
          <w:rFonts w:ascii="Times New Roman" w:hAnsi="Times New Roman" w:cs="Times New Roman"/>
          <w:b/>
          <w:sz w:val="24"/>
          <w:szCs w:val="24"/>
        </w:rPr>
        <w:t>,</w:t>
      </w:r>
      <w:r w:rsidR="00441497" w:rsidRPr="00441497">
        <w:rPr>
          <w:rFonts w:ascii="Times New Roman" w:hAnsi="Times New Roman" w:cs="Times New Roman"/>
          <w:b/>
          <w:sz w:val="24"/>
          <w:szCs w:val="24"/>
        </w:rPr>
        <w:t>73</w:t>
      </w:r>
      <w:r w:rsidR="00065A05" w:rsidRPr="00441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6F4" w:rsidRPr="00441497">
        <w:rPr>
          <w:rFonts w:ascii="Times New Roman" w:hAnsi="Times New Roman" w:cs="Times New Roman"/>
          <w:b/>
          <w:sz w:val="24"/>
          <w:szCs w:val="24"/>
        </w:rPr>
        <w:t>eura</w:t>
      </w:r>
      <w:r w:rsidR="00065A05" w:rsidRPr="00441497">
        <w:rPr>
          <w:rFonts w:ascii="Times New Roman" w:hAnsi="Times New Roman" w:cs="Times New Roman"/>
          <w:b/>
          <w:sz w:val="24"/>
          <w:szCs w:val="24"/>
        </w:rPr>
        <w:t>.</w:t>
      </w:r>
    </w:p>
    <w:p w:rsidR="00065A05" w:rsidRPr="00BB2E8B" w:rsidRDefault="00065A05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E8B">
        <w:rPr>
          <w:rFonts w:ascii="Times New Roman" w:hAnsi="Times New Roman" w:cs="Times New Roman"/>
          <w:sz w:val="24"/>
          <w:szCs w:val="24"/>
        </w:rPr>
        <w:t xml:space="preserve">Ostvareni prihodi i primici </w:t>
      </w:r>
      <w:r w:rsidR="00A8794E" w:rsidRPr="00BB2E8B">
        <w:rPr>
          <w:rFonts w:ascii="Times New Roman" w:hAnsi="Times New Roman" w:cs="Times New Roman"/>
          <w:sz w:val="24"/>
          <w:szCs w:val="24"/>
        </w:rPr>
        <w:t>od 01.01. – 3</w:t>
      </w:r>
      <w:r w:rsidR="00441497" w:rsidRPr="00BB2E8B">
        <w:rPr>
          <w:rFonts w:ascii="Times New Roman" w:hAnsi="Times New Roman" w:cs="Times New Roman"/>
          <w:sz w:val="24"/>
          <w:szCs w:val="24"/>
        </w:rPr>
        <w:t>1</w:t>
      </w:r>
      <w:r w:rsidR="00A8794E" w:rsidRPr="00BB2E8B">
        <w:rPr>
          <w:rFonts w:ascii="Times New Roman" w:hAnsi="Times New Roman" w:cs="Times New Roman"/>
          <w:sz w:val="24"/>
          <w:szCs w:val="24"/>
        </w:rPr>
        <w:t>.</w:t>
      </w:r>
      <w:r w:rsidR="00441497" w:rsidRPr="00BB2E8B">
        <w:rPr>
          <w:rFonts w:ascii="Times New Roman" w:hAnsi="Times New Roman" w:cs="Times New Roman"/>
          <w:sz w:val="24"/>
          <w:szCs w:val="24"/>
        </w:rPr>
        <w:t>12</w:t>
      </w:r>
      <w:r w:rsidR="00A8794E" w:rsidRPr="00BB2E8B">
        <w:rPr>
          <w:rFonts w:ascii="Times New Roman" w:hAnsi="Times New Roman" w:cs="Times New Roman"/>
          <w:sz w:val="24"/>
          <w:szCs w:val="24"/>
        </w:rPr>
        <w:t>.202</w:t>
      </w:r>
      <w:r w:rsidR="002926F4" w:rsidRPr="00BB2E8B">
        <w:rPr>
          <w:rFonts w:ascii="Times New Roman" w:hAnsi="Times New Roman" w:cs="Times New Roman"/>
          <w:sz w:val="24"/>
          <w:szCs w:val="24"/>
        </w:rPr>
        <w:t>3</w:t>
      </w:r>
      <w:r w:rsidRPr="00BB2E8B">
        <w:rPr>
          <w:rFonts w:ascii="Times New Roman" w:hAnsi="Times New Roman" w:cs="Times New Roman"/>
          <w:sz w:val="24"/>
          <w:szCs w:val="24"/>
        </w:rPr>
        <w:t xml:space="preserve">. godine iznosili su </w:t>
      </w:r>
      <w:r w:rsidR="00BB2E8B" w:rsidRPr="00BB2E8B">
        <w:rPr>
          <w:rFonts w:ascii="Times New Roman" w:hAnsi="Times New Roman" w:cs="Times New Roman"/>
          <w:b/>
          <w:sz w:val="24"/>
          <w:szCs w:val="24"/>
        </w:rPr>
        <w:t>1.148</w:t>
      </w:r>
      <w:r w:rsidRPr="00BB2E8B">
        <w:rPr>
          <w:rFonts w:ascii="Times New Roman" w:hAnsi="Times New Roman" w:cs="Times New Roman"/>
          <w:b/>
          <w:sz w:val="24"/>
          <w:szCs w:val="24"/>
        </w:rPr>
        <w:t>.</w:t>
      </w:r>
      <w:r w:rsidR="002926F4" w:rsidRPr="00BB2E8B">
        <w:rPr>
          <w:rFonts w:ascii="Times New Roman" w:hAnsi="Times New Roman" w:cs="Times New Roman"/>
          <w:b/>
          <w:sz w:val="24"/>
          <w:szCs w:val="24"/>
        </w:rPr>
        <w:t>0</w:t>
      </w:r>
      <w:r w:rsidR="00BB2E8B" w:rsidRPr="00BB2E8B">
        <w:rPr>
          <w:rFonts w:ascii="Times New Roman" w:hAnsi="Times New Roman" w:cs="Times New Roman"/>
          <w:b/>
          <w:sz w:val="24"/>
          <w:szCs w:val="24"/>
        </w:rPr>
        <w:t>37</w:t>
      </w:r>
      <w:r w:rsidRPr="00BB2E8B">
        <w:rPr>
          <w:rFonts w:ascii="Times New Roman" w:hAnsi="Times New Roman" w:cs="Times New Roman"/>
          <w:b/>
          <w:sz w:val="24"/>
          <w:szCs w:val="24"/>
        </w:rPr>
        <w:t>,</w:t>
      </w:r>
      <w:r w:rsidR="00BB2E8B" w:rsidRPr="00BB2E8B">
        <w:rPr>
          <w:rFonts w:ascii="Times New Roman" w:hAnsi="Times New Roman" w:cs="Times New Roman"/>
          <w:b/>
          <w:sz w:val="24"/>
          <w:szCs w:val="24"/>
        </w:rPr>
        <w:t>18</w:t>
      </w:r>
      <w:r w:rsidRPr="00BB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6F4" w:rsidRPr="00BB2E8B">
        <w:rPr>
          <w:rFonts w:ascii="Times New Roman" w:hAnsi="Times New Roman" w:cs="Times New Roman"/>
          <w:b/>
          <w:sz w:val="24"/>
          <w:szCs w:val="24"/>
        </w:rPr>
        <w:t>eura</w:t>
      </w:r>
      <w:r w:rsidRPr="00BB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2E8B">
        <w:rPr>
          <w:rFonts w:ascii="Times New Roman" w:hAnsi="Times New Roman" w:cs="Times New Roman"/>
          <w:sz w:val="24"/>
          <w:szCs w:val="24"/>
        </w:rPr>
        <w:t xml:space="preserve">što je </w:t>
      </w:r>
      <w:r w:rsidR="00BB2E8B" w:rsidRPr="00BB2E8B">
        <w:rPr>
          <w:rFonts w:ascii="Times New Roman" w:hAnsi="Times New Roman" w:cs="Times New Roman"/>
          <w:b/>
          <w:sz w:val="24"/>
          <w:szCs w:val="24"/>
        </w:rPr>
        <w:t>93,40</w:t>
      </w:r>
      <w:r w:rsidRPr="00BB2E8B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BB2E8B">
        <w:rPr>
          <w:rFonts w:ascii="Times New Roman" w:hAnsi="Times New Roman" w:cs="Times New Roman"/>
          <w:sz w:val="24"/>
          <w:szCs w:val="24"/>
        </w:rPr>
        <w:t xml:space="preserve">od plana. </w:t>
      </w:r>
    </w:p>
    <w:p w:rsidR="00065A05" w:rsidRPr="00BB2E8B" w:rsidRDefault="00065A05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E8B">
        <w:rPr>
          <w:rFonts w:ascii="Times New Roman" w:hAnsi="Times New Roman" w:cs="Times New Roman"/>
          <w:sz w:val="24"/>
          <w:szCs w:val="24"/>
        </w:rPr>
        <w:t xml:space="preserve">Izvršeni rashodi i izdaci </w:t>
      </w:r>
      <w:bookmarkStart w:id="0" w:name="_Hlk108429129"/>
      <w:r w:rsidR="00A8794E" w:rsidRPr="00BB2E8B">
        <w:rPr>
          <w:rFonts w:ascii="Times New Roman" w:hAnsi="Times New Roman" w:cs="Times New Roman"/>
          <w:sz w:val="24"/>
          <w:szCs w:val="24"/>
        </w:rPr>
        <w:t>od 01.01. – 3</w:t>
      </w:r>
      <w:r w:rsidR="00441497" w:rsidRPr="00BB2E8B">
        <w:rPr>
          <w:rFonts w:ascii="Times New Roman" w:hAnsi="Times New Roman" w:cs="Times New Roman"/>
          <w:sz w:val="24"/>
          <w:szCs w:val="24"/>
        </w:rPr>
        <w:t>1</w:t>
      </w:r>
      <w:r w:rsidR="00A8794E" w:rsidRPr="00BB2E8B">
        <w:rPr>
          <w:rFonts w:ascii="Times New Roman" w:hAnsi="Times New Roman" w:cs="Times New Roman"/>
          <w:sz w:val="24"/>
          <w:szCs w:val="24"/>
        </w:rPr>
        <w:t>.</w:t>
      </w:r>
      <w:r w:rsidR="00441497" w:rsidRPr="00BB2E8B">
        <w:rPr>
          <w:rFonts w:ascii="Times New Roman" w:hAnsi="Times New Roman" w:cs="Times New Roman"/>
          <w:sz w:val="24"/>
          <w:szCs w:val="24"/>
        </w:rPr>
        <w:t>12</w:t>
      </w:r>
      <w:r w:rsidR="00A8794E" w:rsidRPr="00BB2E8B">
        <w:rPr>
          <w:rFonts w:ascii="Times New Roman" w:hAnsi="Times New Roman" w:cs="Times New Roman"/>
          <w:sz w:val="24"/>
          <w:szCs w:val="24"/>
        </w:rPr>
        <w:t>.202</w:t>
      </w:r>
      <w:r w:rsidR="002926F4" w:rsidRPr="00BB2E8B">
        <w:rPr>
          <w:rFonts w:ascii="Times New Roman" w:hAnsi="Times New Roman" w:cs="Times New Roman"/>
          <w:sz w:val="24"/>
          <w:szCs w:val="24"/>
        </w:rPr>
        <w:t>3</w:t>
      </w:r>
      <w:r w:rsidRPr="00BB2E8B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BB2E8B">
        <w:rPr>
          <w:rFonts w:ascii="Times New Roman" w:hAnsi="Times New Roman" w:cs="Times New Roman"/>
          <w:sz w:val="24"/>
          <w:szCs w:val="24"/>
        </w:rPr>
        <w:t xml:space="preserve">godine iznosili su </w:t>
      </w:r>
      <w:r w:rsidR="00BB2E8B" w:rsidRPr="00BB2E8B">
        <w:rPr>
          <w:rFonts w:ascii="Times New Roman" w:hAnsi="Times New Roman" w:cs="Times New Roman"/>
          <w:b/>
          <w:sz w:val="24"/>
          <w:szCs w:val="24"/>
        </w:rPr>
        <w:t>1.150</w:t>
      </w:r>
      <w:r w:rsidRPr="00BB2E8B">
        <w:rPr>
          <w:rFonts w:ascii="Times New Roman" w:hAnsi="Times New Roman" w:cs="Times New Roman"/>
          <w:b/>
          <w:sz w:val="24"/>
          <w:szCs w:val="24"/>
        </w:rPr>
        <w:t>.</w:t>
      </w:r>
      <w:r w:rsidR="00BB2E8B" w:rsidRPr="00BB2E8B">
        <w:rPr>
          <w:rFonts w:ascii="Times New Roman" w:hAnsi="Times New Roman" w:cs="Times New Roman"/>
          <w:b/>
          <w:sz w:val="24"/>
          <w:szCs w:val="24"/>
        </w:rPr>
        <w:t>732</w:t>
      </w:r>
      <w:r w:rsidRPr="00BB2E8B">
        <w:rPr>
          <w:rFonts w:ascii="Times New Roman" w:hAnsi="Times New Roman" w:cs="Times New Roman"/>
          <w:b/>
          <w:sz w:val="24"/>
          <w:szCs w:val="24"/>
        </w:rPr>
        <w:t>,</w:t>
      </w:r>
      <w:r w:rsidR="00BB2E8B" w:rsidRPr="00BB2E8B">
        <w:rPr>
          <w:rFonts w:ascii="Times New Roman" w:hAnsi="Times New Roman" w:cs="Times New Roman"/>
          <w:b/>
          <w:sz w:val="24"/>
          <w:szCs w:val="24"/>
        </w:rPr>
        <w:t>37</w:t>
      </w:r>
      <w:r w:rsidRPr="00BB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6F4" w:rsidRPr="00BB2E8B">
        <w:rPr>
          <w:rFonts w:ascii="Times New Roman" w:hAnsi="Times New Roman" w:cs="Times New Roman"/>
          <w:b/>
          <w:sz w:val="24"/>
          <w:szCs w:val="24"/>
        </w:rPr>
        <w:t>eura</w:t>
      </w:r>
      <w:r w:rsidRPr="00BB2E8B">
        <w:rPr>
          <w:rFonts w:ascii="Times New Roman" w:hAnsi="Times New Roman" w:cs="Times New Roman"/>
          <w:sz w:val="24"/>
          <w:szCs w:val="24"/>
        </w:rPr>
        <w:t xml:space="preserve"> što je </w:t>
      </w:r>
      <w:r w:rsidR="00BB2E8B" w:rsidRPr="00BB2E8B">
        <w:rPr>
          <w:rFonts w:ascii="Times New Roman" w:hAnsi="Times New Roman" w:cs="Times New Roman"/>
          <w:b/>
          <w:sz w:val="24"/>
          <w:szCs w:val="24"/>
        </w:rPr>
        <w:t>93</w:t>
      </w:r>
      <w:r w:rsidRPr="00BB2E8B">
        <w:rPr>
          <w:rFonts w:ascii="Times New Roman" w:hAnsi="Times New Roman" w:cs="Times New Roman"/>
          <w:b/>
          <w:sz w:val="24"/>
          <w:szCs w:val="24"/>
        </w:rPr>
        <w:t>,</w:t>
      </w:r>
      <w:r w:rsidR="00BB2E8B" w:rsidRPr="00BB2E8B">
        <w:rPr>
          <w:rFonts w:ascii="Times New Roman" w:hAnsi="Times New Roman" w:cs="Times New Roman"/>
          <w:b/>
          <w:sz w:val="24"/>
          <w:szCs w:val="24"/>
        </w:rPr>
        <w:t>62</w:t>
      </w:r>
      <w:r w:rsidRPr="00BB2E8B">
        <w:rPr>
          <w:rFonts w:ascii="Times New Roman" w:hAnsi="Times New Roman" w:cs="Times New Roman"/>
          <w:b/>
          <w:sz w:val="24"/>
          <w:szCs w:val="24"/>
        </w:rPr>
        <w:t>%</w:t>
      </w:r>
      <w:r w:rsidRPr="00BB2E8B">
        <w:rPr>
          <w:rFonts w:ascii="Times New Roman" w:hAnsi="Times New Roman" w:cs="Times New Roman"/>
          <w:sz w:val="24"/>
          <w:szCs w:val="24"/>
        </w:rPr>
        <w:t xml:space="preserve"> od plana.</w:t>
      </w:r>
    </w:p>
    <w:p w:rsidR="00065A05" w:rsidRPr="002B466A" w:rsidRDefault="00065A05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1B09" w:rsidRPr="002B466A" w:rsidRDefault="00D11B09" w:rsidP="00D11B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A05" w:rsidRPr="002B466A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66A">
        <w:rPr>
          <w:rFonts w:ascii="Times New Roman" w:hAnsi="Times New Roman" w:cs="Times New Roman"/>
          <w:b/>
          <w:i/>
          <w:sz w:val="24"/>
          <w:szCs w:val="24"/>
        </w:rPr>
        <w:t>PRIHODI</w:t>
      </w:r>
    </w:p>
    <w:p w:rsidR="00A8794E" w:rsidRPr="00BB2E8B" w:rsidRDefault="00065A05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strukturi ukupnih prihoda </w:t>
      </w:r>
      <w:r w:rsidR="00A8794E" w:rsidRPr="00BB2E8B">
        <w:rPr>
          <w:rFonts w:ascii="Times New Roman" w:hAnsi="Times New Roman" w:cs="Times New Roman"/>
          <w:sz w:val="24"/>
          <w:szCs w:val="24"/>
        </w:rPr>
        <w:t>od 01.01. – 3</w:t>
      </w:r>
      <w:r w:rsidR="00BB2E8B" w:rsidRPr="00BB2E8B">
        <w:rPr>
          <w:rFonts w:ascii="Times New Roman" w:hAnsi="Times New Roman" w:cs="Times New Roman"/>
          <w:sz w:val="24"/>
          <w:szCs w:val="24"/>
        </w:rPr>
        <w:t>1</w:t>
      </w:r>
      <w:r w:rsidR="00A8794E" w:rsidRPr="00BB2E8B">
        <w:rPr>
          <w:rFonts w:ascii="Times New Roman" w:hAnsi="Times New Roman" w:cs="Times New Roman"/>
          <w:sz w:val="24"/>
          <w:szCs w:val="24"/>
        </w:rPr>
        <w:t>.</w:t>
      </w:r>
      <w:r w:rsidR="00BB2E8B" w:rsidRPr="00BB2E8B">
        <w:rPr>
          <w:rFonts w:ascii="Times New Roman" w:hAnsi="Times New Roman" w:cs="Times New Roman"/>
          <w:sz w:val="24"/>
          <w:szCs w:val="24"/>
        </w:rPr>
        <w:t>12</w:t>
      </w:r>
      <w:r w:rsidR="00A8794E" w:rsidRPr="00BB2E8B">
        <w:rPr>
          <w:rFonts w:ascii="Times New Roman" w:hAnsi="Times New Roman" w:cs="Times New Roman"/>
          <w:sz w:val="24"/>
          <w:szCs w:val="24"/>
        </w:rPr>
        <w:t>.202</w:t>
      </w:r>
      <w:r w:rsidR="00681C8F" w:rsidRPr="00BB2E8B">
        <w:rPr>
          <w:rFonts w:ascii="Times New Roman" w:hAnsi="Times New Roman" w:cs="Times New Roman"/>
          <w:sz w:val="24"/>
          <w:szCs w:val="24"/>
        </w:rPr>
        <w:t>3</w:t>
      </w:r>
      <w:r w:rsidR="00A8794E" w:rsidRPr="00BB2E8B">
        <w:rPr>
          <w:rFonts w:ascii="Times New Roman" w:hAnsi="Times New Roman" w:cs="Times New Roman"/>
          <w:sz w:val="24"/>
          <w:szCs w:val="24"/>
        </w:rPr>
        <w:t xml:space="preserve">. </w:t>
      </w:r>
      <w:r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 </w:t>
      </w:r>
      <w:r w:rsidR="00BB2E8B"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94</w:t>
      </w:r>
      <w:r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B2E8B"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85</w:t>
      </w:r>
      <w:r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ili u iznosu od </w:t>
      </w:r>
      <w:r w:rsidR="00BB2E8B"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1.148</w:t>
      </w:r>
      <w:r w:rsidR="00681C8F"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BB2E8B"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="00681C8F"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B2E8B"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1C8F"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sudjeluju prihodi od poslovanja</w:t>
      </w:r>
      <w:r w:rsidR="00A8794E" w:rsidRPr="00BB2E8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5A05" w:rsidRPr="00826555" w:rsidRDefault="00065A05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5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Pomoći iz inozemstva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5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od subjekata unutar općeg proračuna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planirane su u iznosu od </w:t>
      </w:r>
      <w:r w:rsidR="00BB2E8B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1.093</w:t>
      </w:r>
      <w:r w:rsidR="009B67CE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B2E8B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960</w:t>
      </w:r>
      <w:r w:rsidR="009B67CE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,0</w:t>
      </w:r>
      <w:r w:rsidR="00BB2E8B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67CE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, a ostvarene</w:t>
      </w:r>
      <w:r w:rsidR="00E54EB1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tekućem razdoblju u iznosu od </w:t>
      </w:r>
      <w:r w:rsidR="00BB2E8B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1.062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B2E8B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721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B2E8B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94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67CE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ili </w:t>
      </w:r>
      <w:r w:rsidR="00BB2E8B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97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B2E8B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%.</w:t>
      </w:r>
    </w:p>
    <w:p w:rsidR="00A8794E" w:rsidRPr="002B466A" w:rsidRDefault="00A8794E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329E6" w:rsidRDefault="005329E6" w:rsidP="005329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65A05" w:rsidRDefault="00065A05" w:rsidP="005329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Navedene pomoći čine:</w:t>
      </w:r>
    </w:p>
    <w:p w:rsidR="005329E6" w:rsidRPr="00826555" w:rsidRDefault="005329E6" w:rsidP="005329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5A05" w:rsidRPr="00826555" w:rsidRDefault="00065A05" w:rsidP="00D11B09">
      <w:pPr>
        <w:pStyle w:val="Odlomakpopisa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pomoći </w:t>
      </w:r>
      <w:r w:rsidR="00FC4970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proračunskim korisnicima iz proračuna koji im nije nadležan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ostvarene su u iznosu od </w:t>
      </w:r>
      <w:r w:rsidR="00826555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1.062.721,94 eura 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FC4970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tekuće pomoći iz državnog proračuna proračunskim korisnicima proračuna JLP</w:t>
      </w:r>
      <w:r w:rsid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®</w:t>
      </w:r>
      <w:r w:rsidR="00FC4970"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S – MZO</w:t>
      </w:r>
      <w:r w:rsid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, kapitalne pomoći iz državnog proračuna proračunskim korisnicima JLP®S</w:t>
      </w:r>
      <w:r w:rsidR="005642F7">
        <w:rPr>
          <w:rFonts w:ascii="Times New Roman" w:eastAsia="Times New Roman" w:hAnsi="Times New Roman" w:cs="Times New Roman"/>
          <w:sz w:val="24"/>
          <w:szCs w:val="24"/>
          <w:lang w:eastAsia="ar-SA"/>
        </w:rPr>
        <w:t>-donacija za knjige, te donacija po projektu</w:t>
      </w:r>
      <w:r w:rsidRPr="00826555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065A05" w:rsidRPr="002B466A" w:rsidRDefault="00065A05" w:rsidP="00D11B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65A05" w:rsidRPr="00257FD1" w:rsidRDefault="00065A05" w:rsidP="00D11B09">
      <w:pPr>
        <w:tabs>
          <w:tab w:val="left" w:pos="709"/>
          <w:tab w:val="left" w:pos="851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7F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Prihodi od upravnih i administrativnih pristojbi i po posebnim propisima i naknade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odnose se na ostal</w:t>
      </w:r>
      <w:r w:rsidR="0070382B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382B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nespomenute 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prihod</w:t>
      </w:r>
      <w:r w:rsidR="0070382B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DD60E3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794E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(sufinanciranje cijene usluge, participacije, ostali nespomenuti prihodi</w:t>
      </w:r>
      <w:r w:rsidR="00D10160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 realizirani su u iznosu od </w:t>
      </w:r>
      <w:r w:rsidR="00257FD1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70382B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57FD1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918</w:t>
      </w:r>
      <w:r w:rsidR="0070382B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57FD1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41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746C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eur</w:t>
      </w:r>
      <w:r w:rsidR="00257FD1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70382B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5A05" w:rsidRPr="002B466A" w:rsidRDefault="00065A05" w:rsidP="00D11B0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65A05" w:rsidRPr="00257FD1" w:rsidRDefault="00065A05" w:rsidP="00D11B09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66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</w:t>
      </w:r>
      <w:r w:rsidRPr="00257F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Prihodi od prodaje proizvoda i robe te pruženih usluga i prihodi od donacija 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ostvareni su u iznosu od </w:t>
      </w:r>
      <w:r w:rsidR="00257FD1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57FD1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612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57FD1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49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746C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 odnose se na prihod </w:t>
      </w:r>
      <w:r w:rsidR="0070382B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od pruženih usluga – najam</w:t>
      </w:r>
      <w:r w:rsidR="00846F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školske dvorane i školskog prostora, </w:t>
      </w:r>
      <w:r w:rsidR="0031746C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donacije turističkih agencija za dnevnice profesorima na </w:t>
      </w:r>
      <w:r w:rsidR="00846F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službenim </w:t>
      </w:r>
      <w:r w:rsidR="0031746C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putovanjima, te donacija za knjižnicu</w:t>
      </w:r>
      <w:r w:rsidR="0070382B" w:rsidRPr="00257FD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0382B" w:rsidRPr="002B466A" w:rsidRDefault="0070382B" w:rsidP="00D11B09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0382B" w:rsidRPr="00CA37FD" w:rsidRDefault="00576CD0" w:rsidP="00D11B09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70382B" w:rsidRPr="00CA37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Prihodi iz nadležnog proračuna i od HZZO-a temeljem ugovornih obveza </w:t>
      </w:r>
      <w:r w:rsidR="0070382B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ostvareni su u iznosu od </w:t>
      </w:r>
      <w:r w:rsidR="00CA37FD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63</w:t>
      </w:r>
      <w:r w:rsidR="0070382B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CA37FD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784,34</w:t>
      </w:r>
      <w:r w:rsidR="0070382B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746C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 w:rsidR="0070382B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, a odnose se na prihod iz nadležnog proračuna za rashode poslovanja</w:t>
      </w:r>
      <w:r w:rsidR="00CA37FD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, za Centar izvrsnosti te natjecanja učenika</w:t>
      </w:r>
    </w:p>
    <w:p w:rsidR="00C01743" w:rsidRPr="002B466A" w:rsidRDefault="00C01743" w:rsidP="003A34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3435A" w:rsidRDefault="00065A05" w:rsidP="0073435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66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="00CA37FD" w:rsidRPr="00CA37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Manjak</w:t>
      </w:r>
      <w:r w:rsidRPr="00CA37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prihoda poslovanja</w:t>
      </w:r>
      <w:r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3480" w:rsidRPr="00CA37FD">
        <w:rPr>
          <w:rFonts w:ascii="Times New Roman" w:hAnsi="Times New Roman" w:cs="Times New Roman"/>
          <w:sz w:val="24"/>
          <w:szCs w:val="24"/>
        </w:rPr>
        <w:t>od 01.01. – 3</w:t>
      </w:r>
      <w:r w:rsidR="00CA37FD" w:rsidRPr="00CA37FD">
        <w:rPr>
          <w:rFonts w:ascii="Times New Roman" w:hAnsi="Times New Roman" w:cs="Times New Roman"/>
          <w:sz w:val="24"/>
          <w:szCs w:val="24"/>
        </w:rPr>
        <w:t>1</w:t>
      </w:r>
      <w:r w:rsidR="003A3480" w:rsidRPr="00CA37FD">
        <w:rPr>
          <w:rFonts w:ascii="Times New Roman" w:hAnsi="Times New Roman" w:cs="Times New Roman"/>
          <w:sz w:val="24"/>
          <w:szCs w:val="24"/>
        </w:rPr>
        <w:t>.</w:t>
      </w:r>
      <w:r w:rsidR="00CA37FD" w:rsidRPr="00CA37FD">
        <w:rPr>
          <w:rFonts w:ascii="Times New Roman" w:hAnsi="Times New Roman" w:cs="Times New Roman"/>
          <w:sz w:val="24"/>
          <w:szCs w:val="24"/>
        </w:rPr>
        <w:t>12</w:t>
      </w:r>
      <w:r w:rsidR="003A3480" w:rsidRPr="00CA37FD">
        <w:rPr>
          <w:rFonts w:ascii="Times New Roman" w:hAnsi="Times New Roman" w:cs="Times New Roman"/>
          <w:sz w:val="24"/>
          <w:szCs w:val="24"/>
        </w:rPr>
        <w:t>.202</w:t>
      </w:r>
      <w:r w:rsidR="0031746C" w:rsidRPr="00CA37FD">
        <w:rPr>
          <w:rFonts w:ascii="Times New Roman" w:hAnsi="Times New Roman" w:cs="Times New Roman"/>
          <w:sz w:val="24"/>
          <w:szCs w:val="24"/>
        </w:rPr>
        <w:t>3</w:t>
      </w:r>
      <w:r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godini ostvaren</w:t>
      </w:r>
      <w:r w:rsidR="003A3480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</w:t>
      </w:r>
      <w:r w:rsidR="00C01743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iznosu od </w:t>
      </w:r>
      <w:r w:rsidR="00CA37FD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2.695</w:t>
      </w:r>
      <w:r w:rsidR="00C01743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A37FD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="00C01743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746C" w:rsidRPr="00CA37FD">
        <w:rPr>
          <w:rFonts w:ascii="Times New Roman" w:eastAsia="Times New Roman" w:hAnsi="Times New Roman" w:cs="Times New Roman"/>
          <w:sz w:val="24"/>
          <w:szCs w:val="24"/>
          <w:lang w:eastAsia="ar-SA"/>
        </w:rPr>
        <w:t>eura</w:t>
      </w:r>
      <w:r w:rsidR="00734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što s prenesenim viškom prihoda  iz 2022. godine, u iznosu od 18.755,78 eura, daje ukupan iznos od </w:t>
      </w:r>
      <w:r w:rsidR="00734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</w:t>
      </w:r>
      <w:r w:rsidR="0073435A" w:rsidRPr="006052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734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060</w:t>
      </w:r>
      <w:r w:rsidR="0073435A" w:rsidRPr="006052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734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59</w:t>
      </w:r>
      <w:r w:rsidR="00734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eura za raspodjelu u 2024. godinu.</w:t>
      </w:r>
    </w:p>
    <w:p w:rsidR="00576CD0" w:rsidRDefault="00576CD0" w:rsidP="0073435A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6CD0" w:rsidRDefault="00576CD0" w:rsidP="00576C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Stanje novčanih sredstava na kontu 167 (potraživanja </w:t>
      </w:r>
      <w:r w:rsidRPr="00576CD0">
        <w:rPr>
          <w:rFonts w:ascii="Times New Roman" w:eastAsia="Times New Roman" w:hAnsi="Times New Roman" w:cs="Times New Roman"/>
          <w:sz w:val="24"/>
          <w:szCs w:val="24"/>
          <w:lang w:eastAsia="ar-SA"/>
        </w:rPr>
        <w:t>proračunskih korisnika za sredstva uplaćena u nadležni proračun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 na početku proračunske godine iznosi 20.893,65 eura</w:t>
      </w:r>
    </w:p>
    <w:p w:rsidR="00576CD0" w:rsidRDefault="00576CD0" w:rsidP="00576C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6CD0" w:rsidRDefault="00576CD0" w:rsidP="00576C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Stanje novčanih sredstava na kontu 167 (potraživanja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76CD0">
        <w:rPr>
          <w:rFonts w:ascii="Times New Roman" w:eastAsia="Times New Roman" w:hAnsi="Times New Roman" w:cs="Times New Roman"/>
          <w:sz w:val="24"/>
          <w:szCs w:val="24"/>
          <w:lang w:eastAsia="ar-SA"/>
        </w:rPr>
        <w:t>proračunskih korisnika za sredstva uplaćena u nadležni proračun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kraju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proračunske godine iznosi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19.877,33 eura</w:t>
      </w:r>
    </w:p>
    <w:p w:rsidR="00065A05" w:rsidRPr="00CA37FD" w:rsidRDefault="00065A05" w:rsidP="00D11B0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1B09" w:rsidRPr="002B466A" w:rsidRDefault="00065A05" w:rsidP="00D11B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B466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</w:p>
    <w:p w:rsidR="00065A05" w:rsidRPr="002B466A" w:rsidRDefault="00065A05" w:rsidP="00D11B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B466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RASHODI</w:t>
      </w:r>
    </w:p>
    <w:p w:rsidR="00065A05" w:rsidRPr="002B466A" w:rsidRDefault="00065A05" w:rsidP="00D11B0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65A05" w:rsidRPr="007D6A33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66A">
        <w:rPr>
          <w:rFonts w:ascii="Times New Roman" w:hAnsi="Times New Roman" w:cs="Times New Roman"/>
          <w:i/>
          <w:sz w:val="24"/>
          <w:szCs w:val="24"/>
        </w:rPr>
        <w:tab/>
      </w:r>
      <w:r w:rsidRPr="007D6A33">
        <w:rPr>
          <w:rFonts w:ascii="Times New Roman" w:hAnsi="Times New Roman" w:cs="Times New Roman"/>
          <w:sz w:val="24"/>
          <w:szCs w:val="24"/>
        </w:rPr>
        <w:t xml:space="preserve">U  </w:t>
      </w:r>
      <w:r w:rsidR="00F44CC7" w:rsidRPr="007D6A33">
        <w:rPr>
          <w:rFonts w:ascii="Times New Roman" w:hAnsi="Times New Roman" w:cs="Times New Roman"/>
          <w:sz w:val="24"/>
          <w:szCs w:val="24"/>
        </w:rPr>
        <w:t>razdoblju od 01.01. – 3</w:t>
      </w:r>
      <w:r w:rsidR="007D6A33" w:rsidRPr="007D6A33">
        <w:rPr>
          <w:rFonts w:ascii="Times New Roman" w:hAnsi="Times New Roman" w:cs="Times New Roman"/>
          <w:sz w:val="24"/>
          <w:szCs w:val="24"/>
        </w:rPr>
        <w:t>1</w:t>
      </w:r>
      <w:r w:rsidR="00F44CC7" w:rsidRPr="007D6A33">
        <w:rPr>
          <w:rFonts w:ascii="Times New Roman" w:hAnsi="Times New Roman" w:cs="Times New Roman"/>
          <w:sz w:val="24"/>
          <w:szCs w:val="24"/>
        </w:rPr>
        <w:t>.</w:t>
      </w:r>
      <w:r w:rsidR="007D6A33" w:rsidRPr="007D6A33">
        <w:rPr>
          <w:rFonts w:ascii="Times New Roman" w:hAnsi="Times New Roman" w:cs="Times New Roman"/>
          <w:sz w:val="24"/>
          <w:szCs w:val="24"/>
        </w:rPr>
        <w:t>12</w:t>
      </w:r>
      <w:r w:rsidR="00F44CC7" w:rsidRPr="007D6A33">
        <w:rPr>
          <w:rFonts w:ascii="Times New Roman" w:hAnsi="Times New Roman" w:cs="Times New Roman"/>
          <w:sz w:val="24"/>
          <w:szCs w:val="24"/>
        </w:rPr>
        <w:t>.202</w:t>
      </w:r>
      <w:r w:rsidR="0031746C" w:rsidRPr="007D6A33">
        <w:rPr>
          <w:rFonts w:ascii="Times New Roman" w:hAnsi="Times New Roman" w:cs="Times New Roman"/>
          <w:sz w:val="24"/>
          <w:szCs w:val="24"/>
        </w:rPr>
        <w:t>3</w:t>
      </w:r>
      <w:r w:rsidR="00F44CC7" w:rsidRPr="007D6A33">
        <w:rPr>
          <w:rFonts w:ascii="Times New Roman" w:hAnsi="Times New Roman" w:cs="Times New Roman"/>
          <w:sz w:val="24"/>
          <w:szCs w:val="24"/>
        </w:rPr>
        <w:t>.</w:t>
      </w:r>
      <w:r w:rsidRPr="007D6A33">
        <w:rPr>
          <w:rFonts w:ascii="Times New Roman" w:hAnsi="Times New Roman" w:cs="Times New Roman"/>
          <w:sz w:val="24"/>
          <w:szCs w:val="24"/>
        </w:rPr>
        <w:t xml:space="preserve"> godini ukupni rashodi ostvareni su u iznosu od </w:t>
      </w:r>
      <w:r w:rsidR="007D6A33" w:rsidRPr="007D6A33">
        <w:rPr>
          <w:rFonts w:ascii="Times New Roman" w:hAnsi="Times New Roman" w:cs="Times New Roman"/>
          <w:sz w:val="24"/>
          <w:szCs w:val="24"/>
        </w:rPr>
        <w:t>1.150</w:t>
      </w:r>
      <w:r w:rsidR="0031746C" w:rsidRPr="007D6A33">
        <w:rPr>
          <w:rFonts w:ascii="Times New Roman" w:hAnsi="Times New Roman" w:cs="Times New Roman"/>
          <w:sz w:val="24"/>
          <w:szCs w:val="24"/>
        </w:rPr>
        <w:t>.</w:t>
      </w:r>
      <w:r w:rsidR="007D6A33" w:rsidRPr="007D6A33">
        <w:rPr>
          <w:rFonts w:ascii="Times New Roman" w:hAnsi="Times New Roman" w:cs="Times New Roman"/>
          <w:sz w:val="24"/>
          <w:szCs w:val="24"/>
        </w:rPr>
        <w:t>732</w:t>
      </w:r>
      <w:r w:rsidR="009A2C13" w:rsidRPr="007D6A33">
        <w:rPr>
          <w:rFonts w:ascii="Times New Roman" w:hAnsi="Times New Roman" w:cs="Times New Roman"/>
          <w:sz w:val="24"/>
          <w:szCs w:val="24"/>
        </w:rPr>
        <w:t>,</w:t>
      </w:r>
      <w:r w:rsidR="007D6A33" w:rsidRPr="007D6A33">
        <w:rPr>
          <w:rFonts w:ascii="Times New Roman" w:hAnsi="Times New Roman" w:cs="Times New Roman"/>
          <w:sz w:val="24"/>
          <w:szCs w:val="24"/>
        </w:rPr>
        <w:t>37</w:t>
      </w:r>
      <w:r w:rsidR="0031746C" w:rsidRPr="007D6A33">
        <w:rPr>
          <w:rFonts w:ascii="Times New Roman" w:hAnsi="Times New Roman" w:cs="Times New Roman"/>
          <w:sz w:val="24"/>
          <w:szCs w:val="24"/>
        </w:rPr>
        <w:t xml:space="preserve"> eura</w:t>
      </w:r>
      <w:r w:rsidRPr="007D6A33">
        <w:rPr>
          <w:rFonts w:ascii="Times New Roman" w:hAnsi="Times New Roman" w:cs="Times New Roman"/>
          <w:sz w:val="24"/>
          <w:szCs w:val="24"/>
        </w:rPr>
        <w:t>.</w:t>
      </w:r>
    </w:p>
    <w:p w:rsidR="00065A05" w:rsidRPr="007D6A33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33">
        <w:rPr>
          <w:rFonts w:ascii="Times New Roman" w:hAnsi="Times New Roman" w:cs="Times New Roman"/>
          <w:sz w:val="24"/>
          <w:szCs w:val="24"/>
        </w:rPr>
        <w:tab/>
        <w:t>Obrazloženje nastalih rashoda i izdataka po pojedinim razdjelima odnosno programima prikazano je u nastavku:</w:t>
      </w:r>
    </w:p>
    <w:p w:rsidR="00065A05" w:rsidRPr="002B466A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A05" w:rsidRPr="002B466A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66A">
        <w:rPr>
          <w:rFonts w:ascii="Times New Roman" w:hAnsi="Times New Roman" w:cs="Times New Roman"/>
          <w:b/>
          <w:i/>
          <w:sz w:val="24"/>
          <w:szCs w:val="24"/>
        </w:rPr>
        <w:t xml:space="preserve">RAZDJEL: </w:t>
      </w:r>
      <w:r w:rsidR="003968BB" w:rsidRPr="002B466A">
        <w:rPr>
          <w:rFonts w:ascii="Times New Roman" w:hAnsi="Times New Roman" w:cs="Times New Roman"/>
          <w:b/>
          <w:i/>
          <w:sz w:val="24"/>
          <w:szCs w:val="24"/>
        </w:rPr>
        <w:t>007 UPRAVNI ODJEL ZA OBRAZOVANJE I DEMOGRAFIJU</w:t>
      </w:r>
    </w:p>
    <w:p w:rsidR="00065A05" w:rsidRPr="002B466A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5A05" w:rsidRPr="002B466A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66A">
        <w:rPr>
          <w:rFonts w:ascii="Times New Roman" w:hAnsi="Times New Roman" w:cs="Times New Roman"/>
          <w:b/>
          <w:i/>
          <w:sz w:val="24"/>
          <w:szCs w:val="24"/>
        </w:rPr>
        <w:t xml:space="preserve">GLAVA: </w:t>
      </w:r>
      <w:r w:rsidR="003968BB" w:rsidRPr="002B466A">
        <w:rPr>
          <w:rFonts w:ascii="Times New Roman" w:hAnsi="Times New Roman" w:cs="Times New Roman"/>
          <w:b/>
          <w:i/>
          <w:sz w:val="24"/>
          <w:szCs w:val="24"/>
        </w:rPr>
        <w:t xml:space="preserve">00703 </w:t>
      </w:r>
      <w:r w:rsidR="009F17DF" w:rsidRPr="002B466A">
        <w:rPr>
          <w:rFonts w:ascii="Times New Roman" w:hAnsi="Times New Roman" w:cs="Times New Roman"/>
          <w:b/>
          <w:i/>
          <w:sz w:val="24"/>
          <w:szCs w:val="24"/>
        </w:rPr>
        <w:t>Srednjoškolske ustanove i učenički domovi</w:t>
      </w:r>
    </w:p>
    <w:p w:rsidR="00065A05" w:rsidRPr="002B466A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5A05" w:rsidRPr="00436979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b/>
          <w:sz w:val="24"/>
          <w:szCs w:val="24"/>
        </w:rPr>
        <w:t xml:space="preserve">- za Program: </w:t>
      </w:r>
      <w:r w:rsidR="009F17DF" w:rsidRPr="00436979">
        <w:rPr>
          <w:rFonts w:ascii="Times New Roman" w:hAnsi="Times New Roman" w:cs="Times New Roman"/>
          <w:b/>
          <w:sz w:val="24"/>
          <w:szCs w:val="24"/>
        </w:rPr>
        <w:t>Ulaganja u srednje školstvo – zakonski standard</w:t>
      </w:r>
      <w:r w:rsidRPr="00436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979">
        <w:rPr>
          <w:rFonts w:ascii="Times New Roman" w:hAnsi="Times New Roman" w:cs="Times New Roman"/>
          <w:sz w:val="24"/>
          <w:szCs w:val="24"/>
        </w:rPr>
        <w:t xml:space="preserve">planirana </w:t>
      </w:r>
      <w:r w:rsidR="001768B4" w:rsidRPr="00436979">
        <w:rPr>
          <w:rFonts w:ascii="Times New Roman" w:hAnsi="Times New Roman" w:cs="Times New Roman"/>
          <w:sz w:val="24"/>
          <w:szCs w:val="24"/>
        </w:rPr>
        <w:t xml:space="preserve">su </w:t>
      </w:r>
      <w:r w:rsidRPr="00436979">
        <w:rPr>
          <w:rFonts w:ascii="Times New Roman" w:hAnsi="Times New Roman" w:cs="Times New Roman"/>
          <w:sz w:val="24"/>
          <w:szCs w:val="24"/>
        </w:rPr>
        <w:t xml:space="preserve">sredstva u iznosu od </w:t>
      </w:r>
      <w:r w:rsidR="0049551D" w:rsidRPr="00436979">
        <w:rPr>
          <w:rFonts w:ascii="Times New Roman" w:hAnsi="Times New Roman" w:cs="Times New Roman"/>
          <w:sz w:val="24"/>
          <w:szCs w:val="24"/>
        </w:rPr>
        <w:t>75</w:t>
      </w:r>
      <w:r w:rsidRPr="00436979">
        <w:rPr>
          <w:rFonts w:ascii="Times New Roman" w:hAnsi="Times New Roman" w:cs="Times New Roman"/>
          <w:sz w:val="24"/>
          <w:szCs w:val="24"/>
        </w:rPr>
        <w:t>.</w:t>
      </w:r>
      <w:r w:rsidR="0049551D" w:rsidRPr="00436979">
        <w:rPr>
          <w:rFonts w:ascii="Times New Roman" w:hAnsi="Times New Roman" w:cs="Times New Roman"/>
          <w:sz w:val="24"/>
          <w:szCs w:val="24"/>
        </w:rPr>
        <w:t>285</w:t>
      </w:r>
      <w:r w:rsidRPr="00436979">
        <w:rPr>
          <w:rFonts w:ascii="Times New Roman" w:hAnsi="Times New Roman" w:cs="Times New Roman"/>
          <w:sz w:val="24"/>
          <w:szCs w:val="24"/>
        </w:rPr>
        <w:t>,</w:t>
      </w:r>
      <w:r w:rsidR="0049551D" w:rsidRPr="00436979">
        <w:rPr>
          <w:rFonts w:ascii="Times New Roman" w:hAnsi="Times New Roman" w:cs="Times New Roman"/>
          <w:sz w:val="24"/>
          <w:szCs w:val="24"/>
        </w:rPr>
        <w:t>83</w:t>
      </w:r>
      <w:r w:rsidRPr="00436979">
        <w:rPr>
          <w:rFonts w:ascii="Times New Roman" w:hAnsi="Times New Roman" w:cs="Times New Roman"/>
          <w:sz w:val="24"/>
          <w:szCs w:val="24"/>
        </w:rPr>
        <w:t xml:space="preserve"> </w:t>
      </w:r>
      <w:r w:rsidR="0049551D" w:rsidRPr="00436979">
        <w:rPr>
          <w:rFonts w:ascii="Times New Roman" w:hAnsi="Times New Roman" w:cs="Times New Roman"/>
          <w:sz w:val="24"/>
          <w:szCs w:val="24"/>
        </w:rPr>
        <w:t>eura</w:t>
      </w:r>
      <w:r w:rsidRPr="00436979">
        <w:rPr>
          <w:rFonts w:ascii="Times New Roman" w:hAnsi="Times New Roman" w:cs="Times New Roman"/>
          <w:sz w:val="24"/>
          <w:szCs w:val="24"/>
        </w:rPr>
        <w:t xml:space="preserve">, a nastali rashodi iznosili su </w:t>
      </w:r>
      <w:r w:rsidR="00396447" w:rsidRPr="00436979">
        <w:rPr>
          <w:rFonts w:ascii="Times New Roman" w:hAnsi="Times New Roman" w:cs="Times New Roman"/>
          <w:sz w:val="24"/>
          <w:szCs w:val="24"/>
        </w:rPr>
        <w:t>62.648,97</w:t>
      </w:r>
      <w:r w:rsidR="00396447" w:rsidRPr="00436979">
        <w:rPr>
          <w:rFonts w:ascii="Times New Roman" w:hAnsi="Times New Roman" w:cs="Times New Roman"/>
          <w:sz w:val="24"/>
          <w:szCs w:val="24"/>
        </w:rPr>
        <w:tab/>
      </w:r>
      <w:r w:rsidR="0049551D" w:rsidRPr="00436979">
        <w:rPr>
          <w:rFonts w:ascii="Times New Roman" w:hAnsi="Times New Roman" w:cs="Times New Roman"/>
          <w:sz w:val="24"/>
          <w:szCs w:val="24"/>
        </w:rPr>
        <w:t>eura</w:t>
      </w:r>
      <w:r w:rsidRPr="00436979">
        <w:rPr>
          <w:rFonts w:ascii="Times New Roman" w:hAnsi="Times New Roman" w:cs="Times New Roman"/>
          <w:sz w:val="24"/>
          <w:szCs w:val="24"/>
        </w:rPr>
        <w:t xml:space="preserve">, što je </w:t>
      </w:r>
      <w:r w:rsidR="00396447" w:rsidRPr="00436979">
        <w:rPr>
          <w:rFonts w:ascii="Times New Roman" w:hAnsi="Times New Roman" w:cs="Times New Roman"/>
          <w:sz w:val="24"/>
          <w:szCs w:val="24"/>
        </w:rPr>
        <w:t>83</w:t>
      </w:r>
      <w:r w:rsidR="009F17DF" w:rsidRPr="00436979">
        <w:rPr>
          <w:rFonts w:ascii="Times New Roman" w:hAnsi="Times New Roman" w:cs="Times New Roman"/>
          <w:sz w:val="24"/>
          <w:szCs w:val="24"/>
        </w:rPr>
        <w:t>,</w:t>
      </w:r>
      <w:r w:rsidR="00396447" w:rsidRPr="00436979">
        <w:rPr>
          <w:rFonts w:ascii="Times New Roman" w:hAnsi="Times New Roman" w:cs="Times New Roman"/>
          <w:sz w:val="24"/>
          <w:szCs w:val="24"/>
        </w:rPr>
        <w:t>21</w:t>
      </w:r>
      <w:r w:rsidRPr="00436979">
        <w:rPr>
          <w:rFonts w:ascii="Times New Roman" w:hAnsi="Times New Roman" w:cs="Times New Roman"/>
          <w:sz w:val="24"/>
          <w:szCs w:val="24"/>
        </w:rPr>
        <w:t>% od plana.</w:t>
      </w:r>
    </w:p>
    <w:p w:rsidR="00386D0D" w:rsidRPr="00436979" w:rsidRDefault="00065A05" w:rsidP="00DA4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sz w:val="24"/>
          <w:szCs w:val="24"/>
        </w:rPr>
        <w:tab/>
      </w:r>
      <w:r w:rsidR="00386D0D" w:rsidRPr="00436979">
        <w:rPr>
          <w:rFonts w:ascii="Times New Roman" w:hAnsi="Times New Roman" w:cs="Times New Roman"/>
          <w:sz w:val="24"/>
          <w:szCs w:val="24"/>
        </w:rPr>
        <w:t xml:space="preserve">Materijalni rashodi iznosili su 62.251,43 eura (službena putovanja, naknade za prijevoz, stručno usavršavanje zaposlenika, uredski materijal, energija, materijal i dijelovi za tekuće i investicijsko održavanje, sitni inventar, službena, radna i zaštitna odjeća, usluge telefona, pošte i prijevoza, usluge tekućeg i investicijskog održavanja, usluge promidžbe i informiranja, </w:t>
      </w:r>
      <w:r w:rsidR="00386D0D" w:rsidRPr="00436979">
        <w:rPr>
          <w:rFonts w:ascii="Times New Roman" w:hAnsi="Times New Roman" w:cs="Times New Roman"/>
          <w:sz w:val="24"/>
          <w:szCs w:val="24"/>
        </w:rPr>
        <w:lastRenderedPageBreak/>
        <w:t>komunalne usluge, zakupnine i najamnine, zdravstvene usluge, računalne usluge, ostale usluge, reprezentacija, ostali rashodi poslovanja).</w:t>
      </w:r>
    </w:p>
    <w:p w:rsidR="009F17DF" w:rsidRPr="00436979" w:rsidRDefault="00386D0D" w:rsidP="00386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sz w:val="24"/>
          <w:szCs w:val="24"/>
        </w:rPr>
        <w:t>Financijski rashodi iznosili su 397,54 eura (bankarske usluge i usluge platnog prometa, ostali nespomenuti financijski rashodi).</w:t>
      </w:r>
    </w:p>
    <w:p w:rsidR="006F4F38" w:rsidRDefault="006F4F38" w:rsidP="00C94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9A2" w:rsidRPr="00436979" w:rsidRDefault="00C949A2" w:rsidP="00C94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b/>
          <w:sz w:val="24"/>
          <w:szCs w:val="24"/>
        </w:rPr>
        <w:t xml:space="preserve">- za Program: Ulaganja u srednje školstvo – iznad zakonskog standarda </w:t>
      </w:r>
      <w:r w:rsidRPr="00436979">
        <w:rPr>
          <w:rFonts w:ascii="Times New Roman" w:hAnsi="Times New Roman" w:cs="Times New Roman"/>
          <w:sz w:val="24"/>
          <w:szCs w:val="24"/>
        </w:rPr>
        <w:t xml:space="preserve">planirana su sredstva u iznosu od </w:t>
      </w:r>
      <w:r w:rsidR="00386D0D" w:rsidRPr="00436979">
        <w:rPr>
          <w:rFonts w:ascii="Times New Roman" w:hAnsi="Times New Roman" w:cs="Times New Roman"/>
          <w:sz w:val="24"/>
          <w:szCs w:val="24"/>
        </w:rPr>
        <w:t>18</w:t>
      </w:r>
      <w:r w:rsidRPr="00436979">
        <w:rPr>
          <w:rFonts w:ascii="Times New Roman" w:hAnsi="Times New Roman" w:cs="Times New Roman"/>
          <w:sz w:val="24"/>
          <w:szCs w:val="24"/>
        </w:rPr>
        <w:t>.</w:t>
      </w:r>
      <w:r w:rsidR="00386D0D" w:rsidRPr="00436979">
        <w:rPr>
          <w:rFonts w:ascii="Times New Roman" w:hAnsi="Times New Roman" w:cs="Times New Roman"/>
          <w:sz w:val="24"/>
          <w:szCs w:val="24"/>
        </w:rPr>
        <w:t>894</w:t>
      </w:r>
      <w:r w:rsidRPr="00436979">
        <w:rPr>
          <w:rFonts w:ascii="Times New Roman" w:hAnsi="Times New Roman" w:cs="Times New Roman"/>
          <w:sz w:val="24"/>
          <w:szCs w:val="24"/>
        </w:rPr>
        <w:t>,</w:t>
      </w:r>
      <w:r w:rsidR="00386D0D" w:rsidRPr="00436979">
        <w:rPr>
          <w:rFonts w:ascii="Times New Roman" w:hAnsi="Times New Roman" w:cs="Times New Roman"/>
          <w:sz w:val="24"/>
          <w:szCs w:val="24"/>
        </w:rPr>
        <w:t>20</w:t>
      </w:r>
      <w:r w:rsidRPr="00436979">
        <w:rPr>
          <w:rFonts w:ascii="Times New Roman" w:hAnsi="Times New Roman" w:cs="Times New Roman"/>
          <w:sz w:val="24"/>
          <w:szCs w:val="24"/>
        </w:rPr>
        <w:t xml:space="preserve"> </w:t>
      </w:r>
      <w:r w:rsidR="0068509F" w:rsidRPr="00436979">
        <w:rPr>
          <w:rFonts w:ascii="Times New Roman" w:hAnsi="Times New Roman" w:cs="Times New Roman"/>
          <w:sz w:val="24"/>
          <w:szCs w:val="24"/>
        </w:rPr>
        <w:t>eura</w:t>
      </w:r>
      <w:r w:rsidRPr="00436979">
        <w:rPr>
          <w:rFonts w:ascii="Times New Roman" w:hAnsi="Times New Roman" w:cs="Times New Roman"/>
          <w:sz w:val="24"/>
          <w:szCs w:val="24"/>
        </w:rPr>
        <w:t xml:space="preserve">, a nastali rashodi iznosili su </w:t>
      </w:r>
      <w:r w:rsidR="00386D0D" w:rsidRPr="00436979">
        <w:rPr>
          <w:rFonts w:ascii="Times New Roman" w:hAnsi="Times New Roman" w:cs="Times New Roman"/>
          <w:sz w:val="24"/>
          <w:szCs w:val="24"/>
        </w:rPr>
        <w:t>580</w:t>
      </w:r>
      <w:r w:rsidRPr="00436979">
        <w:rPr>
          <w:rFonts w:ascii="Times New Roman" w:hAnsi="Times New Roman" w:cs="Times New Roman"/>
          <w:sz w:val="24"/>
          <w:szCs w:val="24"/>
        </w:rPr>
        <w:t>,</w:t>
      </w:r>
      <w:r w:rsidR="00386D0D" w:rsidRPr="00436979">
        <w:rPr>
          <w:rFonts w:ascii="Times New Roman" w:hAnsi="Times New Roman" w:cs="Times New Roman"/>
          <w:sz w:val="24"/>
          <w:szCs w:val="24"/>
        </w:rPr>
        <w:t>09</w:t>
      </w:r>
      <w:r w:rsidRPr="00436979">
        <w:rPr>
          <w:rFonts w:ascii="Times New Roman" w:hAnsi="Times New Roman" w:cs="Times New Roman"/>
          <w:sz w:val="24"/>
          <w:szCs w:val="24"/>
        </w:rPr>
        <w:t xml:space="preserve"> </w:t>
      </w:r>
      <w:r w:rsidR="0068509F" w:rsidRPr="00436979">
        <w:rPr>
          <w:rFonts w:ascii="Times New Roman" w:hAnsi="Times New Roman" w:cs="Times New Roman"/>
          <w:sz w:val="24"/>
          <w:szCs w:val="24"/>
        </w:rPr>
        <w:t>eura</w:t>
      </w:r>
      <w:r w:rsidRPr="00436979">
        <w:rPr>
          <w:rFonts w:ascii="Times New Roman" w:hAnsi="Times New Roman" w:cs="Times New Roman"/>
          <w:sz w:val="24"/>
          <w:szCs w:val="24"/>
        </w:rPr>
        <w:t xml:space="preserve">, što je </w:t>
      </w:r>
      <w:r w:rsidR="00386D0D" w:rsidRPr="00436979">
        <w:rPr>
          <w:rFonts w:ascii="Times New Roman" w:hAnsi="Times New Roman" w:cs="Times New Roman"/>
          <w:sz w:val="24"/>
          <w:szCs w:val="24"/>
        </w:rPr>
        <w:t>3</w:t>
      </w:r>
      <w:r w:rsidRPr="00436979">
        <w:rPr>
          <w:rFonts w:ascii="Times New Roman" w:hAnsi="Times New Roman" w:cs="Times New Roman"/>
          <w:sz w:val="24"/>
          <w:szCs w:val="24"/>
        </w:rPr>
        <w:t>,</w:t>
      </w:r>
      <w:r w:rsidR="00386D0D" w:rsidRPr="00436979">
        <w:rPr>
          <w:rFonts w:ascii="Times New Roman" w:hAnsi="Times New Roman" w:cs="Times New Roman"/>
          <w:sz w:val="24"/>
          <w:szCs w:val="24"/>
        </w:rPr>
        <w:t>07</w:t>
      </w:r>
      <w:r w:rsidRPr="00436979">
        <w:rPr>
          <w:rFonts w:ascii="Times New Roman" w:hAnsi="Times New Roman" w:cs="Times New Roman"/>
          <w:sz w:val="24"/>
          <w:szCs w:val="24"/>
        </w:rPr>
        <w:t>% od plana.</w:t>
      </w:r>
    </w:p>
    <w:p w:rsidR="00386D0D" w:rsidRPr="00436979" w:rsidRDefault="00386D0D" w:rsidP="00386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sz w:val="24"/>
          <w:szCs w:val="24"/>
        </w:rPr>
        <w:t>Navedeni rashodi odnose se na aktivnosti vezane uz Centre izvrsnosti, te aktivnosti vezane uz natjecanja učenika srednjih škola</w:t>
      </w:r>
    </w:p>
    <w:p w:rsidR="00065A05" w:rsidRPr="00436979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A05" w:rsidRPr="00436979" w:rsidRDefault="00065A05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sz w:val="24"/>
          <w:szCs w:val="24"/>
        </w:rPr>
        <w:t xml:space="preserve"> </w:t>
      </w:r>
      <w:r w:rsidRPr="00436979">
        <w:rPr>
          <w:rFonts w:ascii="Times New Roman" w:hAnsi="Times New Roman" w:cs="Times New Roman"/>
          <w:b/>
          <w:sz w:val="24"/>
          <w:szCs w:val="24"/>
        </w:rPr>
        <w:t xml:space="preserve">- za Program: </w:t>
      </w:r>
      <w:r w:rsidR="009F17DF" w:rsidRPr="00436979">
        <w:rPr>
          <w:rFonts w:ascii="Times New Roman" w:hAnsi="Times New Roman" w:cs="Times New Roman"/>
          <w:b/>
          <w:sz w:val="24"/>
          <w:szCs w:val="24"/>
        </w:rPr>
        <w:t>Ulaganja u srednje školstvo – iz vlastitih i namjenskih prihoda</w:t>
      </w:r>
      <w:r w:rsidRPr="00436979">
        <w:rPr>
          <w:rFonts w:ascii="Times New Roman" w:hAnsi="Times New Roman" w:cs="Times New Roman"/>
          <w:sz w:val="24"/>
          <w:szCs w:val="24"/>
        </w:rPr>
        <w:t xml:space="preserve"> osigurano </w:t>
      </w:r>
      <w:r w:rsidR="00C949A2" w:rsidRPr="00436979">
        <w:rPr>
          <w:rFonts w:ascii="Times New Roman" w:hAnsi="Times New Roman" w:cs="Times New Roman"/>
          <w:sz w:val="24"/>
          <w:szCs w:val="24"/>
        </w:rPr>
        <w:t xml:space="preserve">je </w:t>
      </w:r>
      <w:r w:rsidR="00386D0D" w:rsidRPr="00436979">
        <w:rPr>
          <w:rFonts w:ascii="Times New Roman" w:hAnsi="Times New Roman" w:cs="Times New Roman"/>
          <w:sz w:val="24"/>
          <w:szCs w:val="24"/>
        </w:rPr>
        <w:t>1.134</w:t>
      </w:r>
      <w:r w:rsidRPr="00436979">
        <w:rPr>
          <w:rFonts w:ascii="Times New Roman" w:hAnsi="Times New Roman" w:cs="Times New Roman"/>
          <w:sz w:val="24"/>
          <w:szCs w:val="24"/>
        </w:rPr>
        <w:t>.</w:t>
      </w:r>
      <w:r w:rsidR="00386D0D" w:rsidRPr="00436979">
        <w:rPr>
          <w:rFonts w:ascii="Times New Roman" w:hAnsi="Times New Roman" w:cs="Times New Roman"/>
          <w:sz w:val="24"/>
          <w:szCs w:val="24"/>
        </w:rPr>
        <w:t>983</w:t>
      </w:r>
      <w:r w:rsidRPr="00436979">
        <w:rPr>
          <w:rFonts w:ascii="Times New Roman" w:hAnsi="Times New Roman" w:cs="Times New Roman"/>
          <w:sz w:val="24"/>
          <w:szCs w:val="24"/>
        </w:rPr>
        <w:t>,</w:t>
      </w:r>
      <w:r w:rsidR="00386D0D" w:rsidRPr="00436979">
        <w:rPr>
          <w:rFonts w:ascii="Times New Roman" w:hAnsi="Times New Roman" w:cs="Times New Roman"/>
          <w:sz w:val="24"/>
          <w:szCs w:val="24"/>
        </w:rPr>
        <w:t>70</w:t>
      </w:r>
      <w:r w:rsidRPr="00436979">
        <w:rPr>
          <w:rFonts w:ascii="Times New Roman" w:hAnsi="Times New Roman" w:cs="Times New Roman"/>
          <w:sz w:val="24"/>
          <w:szCs w:val="24"/>
        </w:rPr>
        <w:t xml:space="preserve"> </w:t>
      </w:r>
      <w:r w:rsidR="0068509F" w:rsidRPr="00436979">
        <w:rPr>
          <w:rFonts w:ascii="Times New Roman" w:hAnsi="Times New Roman" w:cs="Times New Roman"/>
          <w:sz w:val="24"/>
          <w:szCs w:val="24"/>
        </w:rPr>
        <w:t>eura</w:t>
      </w:r>
      <w:r w:rsidRPr="00436979">
        <w:rPr>
          <w:rFonts w:ascii="Times New Roman" w:hAnsi="Times New Roman" w:cs="Times New Roman"/>
          <w:sz w:val="24"/>
          <w:szCs w:val="24"/>
        </w:rPr>
        <w:t xml:space="preserve">, a realizirano je </w:t>
      </w:r>
      <w:r w:rsidR="00386D0D" w:rsidRPr="00436979">
        <w:rPr>
          <w:rFonts w:ascii="Times New Roman" w:hAnsi="Times New Roman" w:cs="Times New Roman"/>
          <w:sz w:val="24"/>
          <w:szCs w:val="24"/>
        </w:rPr>
        <w:t>1.087.503</w:t>
      </w:r>
      <w:r w:rsidRPr="00436979">
        <w:rPr>
          <w:rFonts w:ascii="Times New Roman" w:hAnsi="Times New Roman" w:cs="Times New Roman"/>
          <w:sz w:val="24"/>
          <w:szCs w:val="24"/>
        </w:rPr>
        <w:t>,</w:t>
      </w:r>
      <w:r w:rsidR="00386D0D" w:rsidRPr="00436979">
        <w:rPr>
          <w:rFonts w:ascii="Times New Roman" w:hAnsi="Times New Roman" w:cs="Times New Roman"/>
          <w:sz w:val="24"/>
          <w:szCs w:val="24"/>
        </w:rPr>
        <w:t>31</w:t>
      </w:r>
      <w:r w:rsidRPr="00436979">
        <w:rPr>
          <w:rFonts w:ascii="Times New Roman" w:hAnsi="Times New Roman" w:cs="Times New Roman"/>
          <w:sz w:val="24"/>
          <w:szCs w:val="24"/>
        </w:rPr>
        <w:t xml:space="preserve"> </w:t>
      </w:r>
      <w:r w:rsidR="0068509F" w:rsidRPr="00436979">
        <w:rPr>
          <w:rFonts w:ascii="Times New Roman" w:hAnsi="Times New Roman" w:cs="Times New Roman"/>
          <w:sz w:val="24"/>
          <w:szCs w:val="24"/>
        </w:rPr>
        <w:t>eura</w:t>
      </w:r>
      <w:r w:rsidRPr="00436979">
        <w:rPr>
          <w:rFonts w:ascii="Times New Roman" w:hAnsi="Times New Roman" w:cs="Times New Roman"/>
          <w:sz w:val="24"/>
          <w:szCs w:val="24"/>
        </w:rPr>
        <w:t xml:space="preserve"> odnosno </w:t>
      </w:r>
      <w:r w:rsidR="00386D0D" w:rsidRPr="00436979">
        <w:rPr>
          <w:rFonts w:ascii="Times New Roman" w:hAnsi="Times New Roman" w:cs="Times New Roman"/>
          <w:sz w:val="24"/>
          <w:szCs w:val="24"/>
        </w:rPr>
        <w:t>95</w:t>
      </w:r>
      <w:r w:rsidRPr="00436979">
        <w:rPr>
          <w:rFonts w:ascii="Times New Roman" w:hAnsi="Times New Roman" w:cs="Times New Roman"/>
          <w:sz w:val="24"/>
          <w:szCs w:val="24"/>
        </w:rPr>
        <w:t>,</w:t>
      </w:r>
      <w:r w:rsidR="0068509F" w:rsidRPr="00436979">
        <w:rPr>
          <w:rFonts w:ascii="Times New Roman" w:hAnsi="Times New Roman" w:cs="Times New Roman"/>
          <w:sz w:val="24"/>
          <w:szCs w:val="24"/>
        </w:rPr>
        <w:t>8</w:t>
      </w:r>
      <w:r w:rsidR="00386D0D" w:rsidRPr="00436979">
        <w:rPr>
          <w:rFonts w:ascii="Times New Roman" w:hAnsi="Times New Roman" w:cs="Times New Roman"/>
          <w:sz w:val="24"/>
          <w:szCs w:val="24"/>
        </w:rPr>
        <w:t>2</w:t>
      </w:r>
      <w:r w:rsidRPr="00436979">
        <w:rPr>
          <w:rFonts w:ascii="Times New Roman" w:hAnsi="Times New Roman" w:cs="Times New Roman"/>
          <w:sz w:val="24"/>
          <w:szCs w:val="24"/>
        </w:rPr>
        <w:t xml:space="preserve">%.  </w:t>
      </w:r>
    </w:p>
    <w:p w:rsidR="00626C25" w:rsidRPr="00436979" w:rsidRDefault="00065A05" w:rsidP="00F6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sz w:val="24"/>
          <w:szCs w:val="24"/>
        </w:rPr>
        <w:tab/>
      </w:r>
      <w:r w:rsidR="00F67027" w:rsidRPr="00436979">
        <w:rPr>
          <w:rFonts w:ascii="Times New Roman" w:hAnsi="Times New Roman" w:cs="Times New Roman"/>
          <w:sz w:val="24"/>
          <w:szCs w:val="24"/>
        </w:rPr>
        <w:t>Rashodi za zaposlene iznosili su 1.052.645,70 eura (plaće za redovan rad</w:t>
      </w:r>
      <w:r w:rsidR="00626C25" w:rsidRPr="00436979">
        <w:rPr>
          <w:rFonts w:ascii="Times New Roman" w:hAnsi="Times New Roman" w:cs="Times New Roman"/>
          <w:sz w:val="24"/>
          <w:szCs w:val="24"/>
        </w:rPr>
        <w:t>, ostali rashodi za zaposlene, doprinosi za obvezno zdravstveno osiguranje)</w:t>
      </w:r>
    </w:p>
    <w:p w:rsidR="00626C25" w:rsidRPr="00436979" w:rsidRDefault="00626C25" w:rsidP="0062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sz w:val="24"/>
          <w:szCs w:val="24"/>
        </w:rPr>
        <w:t>Materijalni rashodi iznosili su 25.083,69 eura (službena putovanja, uredski materijal, materijal i dijelovi za tekuće i investicijsko održavanje, sitni inventar, usluge telefona, pošte i prijevoza, usluge tekućeg i investicijskog održavanja, usluge promidžbe i informiranja, komunalne usluge, zakupnine i najamnine, računalne usluge, ostale usluge, premije osiguranja, reprezentacija, pristojbe i naknade, ostali rashodi poslovanja).</w:t>
      </w:r>
    </w:p>
    <w:p w:rsidR="00626C25" w:rsidRPr="00436979" w:rsidRDefault="00626C25" w:rsidP="0062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sz w:val="24"/>
          <w:szCs w:val="24"/>
        </w:rPr>
        <w:t>Financijski rashodi iznosili su 63,04 eura (bankarske usluge i usluge platnog prometa).</w:t>
      </w:r>
    </w:p>
    <w:p w:rsidR="00626C25" w:rsidRPr="00436979" w:rsidRDefault="00626C25" w:rsidP="0062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sz w:val="24"/>
          <w:szCs w:val="24"/>
        </w:rPr>
        <w:t>Ostali rashodi iznosili su 1.101,80 eura (tekuće donacije u naravi-donacija iz državnog proračuna za higijenske potrepštine učenica u školi).</w:t>
      </w:r>
    </w:p>
    <w:p w:rsidR="00626C25" w:rsidRPr="00436979" w:rsidRDefault="00626C25" w:rsidP="0062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9">
        <w:rPr>
          <w:rFonts w:ascii="Times New Roman" w:hAnsi="Times New Roman" w:cs="Times New Roman"/>
          <w:sz w:val="24"/>
          <w:szCs w:val="24"/>
        </w:rPr>
        <w:t>Rashodi za nabavu proizvedene dugotrajne imovine iznosili su 8.609,08 eura (uredska oprema i namještaj</w:t>
      </w:r>
      <w:r w:rsidR="00FC0FF5" w:rsidRPr="00436979">
        <w:rPr>
          <w:rFonts w:ascii="Times New Roman" w:hAnsi="Times New Roman" w:cs="Times New Roman"/>
          <w:sz w:val="24"/>
          <w:szCs w:val="24"/>
        </w:rPr>
        <w:t>-računalna oprema i uredska oprema</w:t>
      </w:r>
      <w:r w:rsidRPr="00436979">
        <w:rPr>
          <w:rFonts w:ascii="Times New Roman" w:hAnsi="Times New Roman" w:cs="Times New Roman"/>
          <w:sz w:val="24"/>
          <w:szCs w:val="24"/>
        </w:rPr>
        <w:t>, sportska</w:t>
      </w:r>
      <w:r w:rsidR="00FC0FF5" w:rsidRPr="00436979">
        <w:rPr>
          <w:rFonts w:ascii="Times New Roman" w:hAnsi="Times New Roman" w:cs="Times New Roman"/>
          <w:sz w:val="24"/>
          <w:szCs w:val="24"/>
        </w:rPr>
        <w:t xml:space="preserve"> </w:t>
      </w:r>
      <w:r w:rsidRPr="00436979">
        <w:rPr>
          <w:rFonts w:ascii="Times New Roman" w:hAnsi="Times New Roman" w:cs="Times New Roman"/>
          <w:sz w:val="24"/>
          <w:szCs w:val="24"/>
        </w:rPr>
        <w:t xml:space="preserve">oprema, uređaji, strojevi i oprema za ostale namjene – nabava parkirne rampe i </w:t>
      </w:r>
      <w:r w:rsidR="00FC0FF5" w:rsidRPr="00436979">
        <w:rPr>
          <w:rFonts w:ascii="Times New Roman" w:hAnsi="Times New Roman" w:cs="Times New Roman"/>
          <w:sz w:val="24"/>
          <w:szCs w:val="24"/>
        </w:rPr>
        <w:t xml:space="preserve">nabava dvoje </w:t>
      </w:r>
      <w:r w:rsidRPr="00436979">
        <w:rPr>
          <w:rFonts w:ascii="Times New Roman" w:hAnsi="Times New Roman" w:cs="Times New Roman"/>
          <w:sz w:val="24"/>
          <w:szCs w:val="24"/>
        </w:rPr>
        <w:t xml:space="preserve">novih </w:t>
      </w:r>
      <w:r w:rsidR="00FC0FF5" w:rsidRPr="00436979">
        <w:rPr>
          <w:rFonts w:ascii="Times New Roman" w:hAnsi="Times New Roman" w:cs="Times New Roman"/>
          <w:sz w:val="24"/>
          <w:szCs w:val="24"/>
        </w:rPr>
        <w:t>„pametnih brava“ na ulaznim vratima u školi</w:t>
      </w:r>
      <w:r w:rsidR="00A40CA4" w:rsidRPr="00436979">
        <w:rPr>
          <w:rFonts w:ascii="Times New Roman" w:hAnsi="Times New Roman" w:cs="Times New Roman"/>
          <w:sz w:val="24"/>
          <w:szCs w:val="24"/>
        </w:rPr>
        <w:t>, knjige</w:t>
      </w:r>
      <w:r w:rsidR="00FC0FF5" w:rsidRPr="00436979">
        <w:rPr>
          <w:rFonts w:ascii="Times New Roman" w:hAnsi="Times New Roman" w:cs="Times New Roman"/>
          <w:sz w:val="24"/>
          <w:szCs w:val="24"/>
        </w:rPr>
        <w:t>).</w:t>
      </w:r>
    </w:p>
    <w:p w:rsidR="00D11B09" w:rsidRDefault="00D11B09" w:rsidP="00D11B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302D" w:rsidRPr="002B466A" w:rsidRDefault="00D3302D" w:rsidP="00D11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56E4" w:rsidRPr="006F6243" w:rsidRDefault="006E56E4" w:rsidP="00A03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F6243">
        <w:rPr>
          <w:rFonts w:ascii="Times New Roman" w:hAnsi="Times New Roman" w:cs="Times New Roman"/>
          <w:sz w:val="24"/>
          <w:szCs w:val="24"/>
        </w:rPr>
        <w:t xml:space="preserve">Sukladno odredbama Zakona o proračunu („Narodne novine“ broj 144/21) posebni izvještaji u godišnjem izvještaju o izvršenju financijskog plana proračunskog korisnika su: </w:t>
      </w:r>
    </w:p>
    <w:p w:rsidR="006E56E4" w:rsidRPr="006F6243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43">
        <w:rPr>
          <w:rFonts w:ascii="Times New Roman" w:hAnsi="Times New Roman" w:cs="Times New Roman"/>
          <w:sz w:val="24"/>
          <w:szCs w:val="24"/>
        </w:rPr>
        <w:t>- izvještaj o korištenju sredstava fondova Europske unije</w:t>
      </w:r>
    </w:p>
    <w:p w:rsidR="006E56E4" w:rsidRPr="006F6243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43">
        <w:rPr>
          <w:rFonts w:ascii="Times New Roman" w:hAnsi="Times New Roman" w:cs="Times New Roman"/>
          <w:sz w:val="24"/>
          <w:szCs w:val="24"/>
        </w:rPr>
        <w:t>- izvještaj o zaduživanju na domaćem i stranom tržištu novca i kapitala</w:t>
      </w:r>
    </w:p>
    <w:p w:rsidR="006E56E4" w:rsidRPr="006F6243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43">
        <w:rPr>
          <w:rFonts w:ascii="Times New Roman" w:hAnsi="Times New Roman" w:cs="Times New Roman"/>
          <w:sz w:val="24"/>
          <w:szCs w:val="24"/>
        </w:rPr>
        <w:t>- izvještaj o danim zajmovima i potraživanjima po danim zajmovima</w:t>
      </w:r>
    </w:p>
    <w:p w:rsidR="006E56E4" w:rsidRPr="006F6243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43">
        <w:rPr>
          <w:rFonts w:ascii="Times New Roman" w:hAnsi="Times New Roman" w:cs="Times New Roman"/>
          <w:sz w:val="24"/>
          <w:szCs w:val="24"/>
        </w:rPr>
        <w:t>- izvještaj o stanju potraživanja i dospjelih obveza te o stanju potencijalnih obveza po osnovi sudskih sporova</w:t>
      </w:r>
    </w:p>
    <w:p w:rsidR="006E56E4" w:rsidRPr="002B466A" w:rsidRDefault="006E56E4" w:rsidP="00D11B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5BDA" w:rsidRPr="002B466A" w:rsidRDefault="006E56E4" w:rsidP="00305B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66A">
        <w:rPr>
          <w:rFonts w:ascii="Times New Roman" w:hAnsi="Times New Roman" w:cs="Times New Roman"/>
          <w:i/>
          <w:sz w:val="24"/>
          <w:szCs w:val="24"/>
        </w:rPr>
        <w:tab/>
      </w:r>
      <w:r w:rsidR="00305BDA" w:rsidRPr="006F6243">
        <w:rPr>
          <w:rFonts w:ascii="Times New Roman" w:hAnsi="Times New Roman" w:cs="Times New Roman"/>
          <w:sz w:val="24"/>
          <w:szCs w:val="24"/>
        </w:rPr>
        <w:t>Pregled</w:t>
      </w:r>
      <w:r w:rsidR="00CC362E">
        <w:rPr>
          <w:rFonts w:ascii="Times New Roman" w:hAnsi="Times New Roman" w:cs="Times New Roman"/>
          <w:sz w:val="24"/>
          <w:szCs w:val="24"/>
        </w:rPr>
        <w:t xml:space="preserve"> </w:t>
      </w:r>
      <w:r w:rsidR="00305BDA" w:rsidRPr="006F6243">
        <w:rPr>
          <w:rFonts w:ascii="Times New Roman" w:hAnsi="Times New Roman" w:cs="Times New Roman"/>
          <w:sz w:val="24"/>
          <w:szCs w:val="24"/>
        </w:rPr>
        <w:t>potraživanja Gimnazije Petra Preradovića Virovitica na kraju izvještajnog razdoblja prikazan je u tablici, a odnosi se na potraživanja za prihode od pruženih usluga</w:t>
      </w:r>
      <w:r w:rsidR="00F06D88">
        <w:rPr>
          <w:rFonts w:ascii="Times New Roman" w:hAnsi="Times New Roman" w:cs="Times New Roman"/>
          <w:sz w:val="24"/>
          <w:szCs w:val="24"/>
        </w:rPr>
        <w:t>.</w:t>
      </w:r>
    </w:p>
    <w:p w:rsidR="00305BDA" w:rsidRPr="002B466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305BDA" w:rsidRPr="002B466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Potraživanja Gimnazije Petra Preradovića Virovitica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Iznos u </w:t>
            </w:r>
            <w:r w:rsidR="00602335"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eurima</w:t>
            </w:r>
          </w:p>
          <w:p w:rsidR="00305BDA" w:rsidRPr="002B466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(stanje 3</w:t>
            </w:r>
            <w:r w:rsidR="006F6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F6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602335"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</w:tr>
      <w:tr w:rsidR="00305BDA" w:rsidRPr="002B466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i/>
                <w:sz w:val="24"/>
                <w:szCs w:val="24"/>
              </w:rPr>
              <w:t>Potraživanja za prihode</w:t>
            </w:r>
            <w:r w:rsidR="00B431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 prodaje proizvoda i robe te pruženih usluga i za povrat po protestiranim jamstvima (konto 166)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Pr="002B466A" w:rsidRDefault="00305BDA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B4316D">
              <w:rPr>
                <w:rFonts w:ascii="Times New Roman" w:hAnsi="Times New Roman" w:cs="Times New Roman"/>
                <w:i/>
                <w:sz w:val="24"/>
                <w:szCs w:val="24"/>
              </w:rPr>
              <w:t>953</w:t>
            </w:r>
            <w:r w:rsidRPr="002B466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B4316D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</w:tr>
      <w:tr w:rsidR="00305BDA" w:rsidRPr="002B466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i/>
                <w:sz w:val="24"/>
                <w:szCs w:val="24"/>
              </w:rPr>
              <w:t>Potraživanja od prodaje nefinancijske imovine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Pr="002B466A" w:rsidRDefault="00305BDA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</w:tr>
      <w:tr w:rsidR="00305BDA" w:rsidRPr="002B466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tabs>
                <w:tab w:val="center" w:pos="1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 POTRAŽIVANJE: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Pr="002B466A" w:rsidRDefault="00CC362E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F06D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F06D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</w:t>
            </w:r>
          </w:p>
        </w:tc>
      </w:tr>
    </w:tbl>
    <w:p w:rsidR="00305BDA" w:rsidRPr="002B466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5BDA" w:rsidRPr="002B466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5BDA" w:rsidRPr="00E32461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66A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E32461">
        <w:rPr>
          <w:rFonts w:ascii="Times New Roman" w:hAnsi="Times New Roman" w:cs="Times New Roman"/>
          <w:sz w:val="24"/>
          <w:szCs w:val="24"/>
        </w:rPr>
        <w:t>Pregled nepodmirenih obveza Gimnazije Petra Preradovića Virovitica na kraju izvještajnog razdoblja prikazan je u tablici, a odnosi se na obveze plać</w:t>
      </w:r>
      <w:r w:rsidR="00602335" w:rsidRPr="00E32461">
        <w:rPr>
          <w:rFonts w:ascii="Times New Roman" w:hAnsi="Times New Roman" w:cs="Times New Roman"/>
          <w:sz w:val="24"/>
          <w:szCs w:val="24"/>
        </w:rPr>
        <w:t>e</w:t>
      </w:r>
      <w:r w:rsidRPr="00E32461">
        <w:rPr>
          <w:rFonts w:ascii="Times New Roman" w:hAnsi="Times New Roman" w:cs="Times New Roman"/>
          <w:sz w:val="24"/>
          <w:szCs w:val="24"/>
        </w:rPr>
        <w:t xml:space="preserve"> za </w:t>
      </w:r>
      <w:r w:rsidR="006F6243" w:rsidRPr="00E32461">
        <w:rPr>
          <w:rFonts w:ascii="Times New Roman" w:hAnsi="Times New Roman" w:cs="Times New Roman"/>
          <w:sz w:val="24"/>
          <w:szCs w:val="24"/>
        </w:rPr>
        <w:t>12</w:t>
      </w:r>
      <w:r w:rsidRPr="00E32461">
        <w:rPr>
          <w:rFonts w:ascii="Times New Roman" w:hAnsi="Times New Roman" w:cs="Times New Roman"/>
          <w:sz w:val="24"/>
          <w:szCs w:val="24"/>
        </w:rPr>
        <w:t>/202</w:t>
      </w:r>
      <w:r w:rsidR="00602335" w:rsidRPr="00E32461">
        <w:rPr>
          <w:rFonts w:ascii="Times New Roman" w:hAnsi="Times New Roman" w:cs="Times New Roman"/>
          <w:sz w:val="24"/>
          <w:szCs w:val="24"/>
        </w:rPr>
        <w:t>3</w:t>
      </w:r>
      <w:r w:rsidRPr="00E32461">
        <w:rPr>
          <w:rFonts w:ascii="Times New Roman" w:hAnsi="Times New Roman" w:cs="Times New Roman"/>
          <w:sz w:val="24"/>
          <w:szCs w:val="24"/>
        </w:rPr>
        <w:t>,</w:t>
      </w:r>
      <w:r w:rsidR="0073435A" w:rsidRPr="0073435A">
        <w:rPr>
          <w:rFonts w:ascii="Times New Roman" w:hAnsi="Times New Roman" w:cs="Times New Roman"/>
          <w:sz w:val="24"/>
          <w:szCs w:val="24"/>
        </w:rPr>
        <w:t xml:space="preserve"> </w:t>
      </w:r>
      <w:r w:rsidR="0073435A">
        <w:rPr>
          <w:rFonts w:ascii="Times New Roman" w:hAnsi="Times New Roman" w:cs="Times New Roman"/>
          <w:sz w:val="24"/>
          <w:szCs w:val="24"/>
        </w:rPr>
        <w:t>naknada za nezapošljavanje osoba s invaliditetom za 12/2023,</w:t>
      </w:r>
      <w:r w:rsidR="00B269C9" w:rsidRPr="00E32461">
        <w:rPr>
          <w:rFonts w:ascii="Times New Roman" w:hAnsi="Times New Roman" w:cs="Times New Roman"/>
          <w:sz w:val="24"/>
          <w:szCs w:val="24"/>
        </w:rPr>
        <w:t xml:space="preserve"> naknade </w:t>
      </w:r>
      <w:r w:rsidR="006F4F38">
        <w:rPr>
          <w:rFonts w:ascii="Times New Roman" w:hAnsi="Times New Roman" w:cs="Times New Roman"/>
          <w:sz w:val="24"/>
          <w:szCs w:val="24"/>
        </w:rPr>
        <w:t xml:space="preserve">djelatnicima (regres, jubilarna nagrada) </w:t>
      </w:r>
      <w:r w:rsidR="00B269C9" w:rsidRPr="00E32461">
        <w:rPr>
          <w:rFonts w:ascii="Times New Roman" w:hAnsi="Times New Roman" w:cs="Times New Roman"/>
          <w:sz w:val="24"/>
          <w:szCs w:val="24"/>
        </w:rPr>
        <w:t>12/2023, prijevoz zaposlenika 12/2023</w:t>
      </w:r>
      <w:r w:rsidRPr="00E32461">
        <w:rPr>
          <w:rFonts w:ascii="Times New Roman" w:hAnsi="Times New Roman" w:cs="Times New Roman"/>
          <w:sz w:val="24"/>
          <w:szCs w:val="24"/>
        </w:rPr>
        <w:t xml:space="preserve"> te računi koji nisu dospjeli:</w:t>
      </w:r>
    </w:p>
    <w:p w:rsidR="00305BDA" w:rsidRPr="002B466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5BDA" w:rsidRPr="002B466A" w:rsidRDefault="00305BDA" w:rsidP="00305BD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305BDA" w:rsidRPr="002B466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Obveze Gimnazije Petra Preradovića Virovitica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u</w:t>
            </w:r>
            <w:r w:rsidR="00602335"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eurima</w:t>
            </w:r>
          </w:p>
          <w:p w:rsidR="00305BDA" w:rsidRPr="002B466A" w:rsidRDefault="00305BDA" w:rsidP="00F8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(stanje 3</w:t>
            </w:r>
            <w:r w:rsidR="00D529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D529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602335"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.)</w:t>
            </w:r>
          </w:p>
        </w:tc>
      </w:tr>
      <w:tr w:rsidR="00305BDA" w:rsidRPr="002B466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i/>
                <w:sz w:val="24"/>
                <w:szCs w:val="24"/>
              </w:rPr>
              <w:t>Stanje dospjelih obveza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Pr="002B466A" w:rsidRDefault="009315C1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151,40</w:t>
            </w:r>
          </w:p>
        </w:tc>
      </w:tr>
      <w:tr w:rsidR="00305BDA" w:rsidRPr="002B466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i/>
                <w:sz w:val="24"/>
                <w:szCs w:val="24"/>
              </w:rPr>
              <w:t>Stanje nedospjelih obveza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Pr="002B466A" w:rsidRDefault="00EB63DF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105.826,58</w:t>
            </w:r>
          </w:p>
        </w:tc>
      </w:tr>
      <w:tr w:rsidR="00305BDA" w:rsidRPr="002B466A" w:rsidTr="00F839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DA" w:rsidRPr="002B466A" w:rsidRDefault="00305BDA" w:rsidP="00F83929">
            <w:pPr>
              <w:tabs>
                <w:tab w:val="center" w:pos="1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UKUPNE OBVEZE:</w:t>
            </w:r>
            <w:r w:rsidRPr="002B46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A" w:rsidRPr="002B466A" w:rsidRDefault="00EB63DF" w:rsidP="00F839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105.977,98</w:t>
            </w:r>
          </w:p>
        </w:tc>
      </w:tr>
    </w:tbl>
    <w:p w:rsidR="00065A05" w:rsidRPr="002B466A" w:rsidRDefault="00065A05" w:rsidP="00305B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65A05" w:rsidRPr="002B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44EAC"/>
    <w:multiLevelType w:val="hybridMultilevel"/>
    <w:tmpl w:val="C2F6E4C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9E1FD6"/>
    <w:multiLevelType w:val="hybridMultilevel"/>
    <w:tmpl w:val="1A4061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2C6C"/>
    <w:multiLevelType w:val="hybridMultilevel"/>
    <w:tmpl w:val="EC38BC6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060235"/>
    <w:multiLevelType w:val="hybridMultilevel"/>
    <w:tmpl w:val="970AF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4598A"/>
    <w:multiLevelType w:val="hybridMultilevel"/>
    <w:tmpl w:val="A6EC2CF6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05"/>
    <w:rsid w:val="00040D9D"/>
    <w:rsid w:val="00065A05"/>
    <w:rsid w:val="001768B4"/>
    <w:rsid w:val="00257FD1"/>
    <w:rsid w:val="00277471"/>
    <w:rsid w:val="002926F4"/>
    <w:rsid w:val="002B466A"/>
    <w:rsid w:val="002D30EB"/>
    <w:rsid w:val="0030251A"/>
    <w:rsid w:val="00305BDA"/>
    <w:rsid w:val="0031746C"/>
    <w:rsid w:val="00386D0D"/>
    <w:rsid w:val="00396447"/>
    <w:rsid w:val="003968BB"/>
    <w:rsid w:val="003A3480"/>
    <w:rsid w:val="00410896"/>
    <w:rsid w:val="00424F21"/>
    <w:rsid w:val="0043004F"/>
    <w:rsid w:val="00436979"/>
    <w:rsid w:val="00441497"/>
    <w:rsid w:val="00460860"/>
    <w:rsid w:val="00485CD3"/>
    <w:rsid w:val="0049551D"/>
    <w:rsid w:val="005329E6"/>
    <w:rsid w:val="005642F7"/>
    <w:rsid w:val="00576CD0"/>
    <w:rsid w:val="00602335"/>
    <w:rsid w:val="00626C25"/>
    <w:rsid w:val="00681C8F"/>
    <w:rsid w:val="0068509F"/>
    <w:rsid w:val="006E56E4"/>
    <w:rsid w:val="006F4F38"/>
    <w:rsid w:val="006F6243"/>
    <w:rsid w:val="0070382B"/>
    <w:rsid w:val="00731A99"/>
    <w:rsid w:val="0073435A"/>
    <w:rsid w:val="0077574F"/>
    <w:rsid w:val="007D6A33"/>
    <w:rsid w:val="00826555"/>
    <w:rsid w:val="00846F54"/>
    <w:rsid w:val="008C36F5"/>
    <w:rsid w:val="009266A8"/>
    <w:rsid w:val="009315C1"/>
    <w:rsid w:val="009A2C13"/>
    <w:rsid w:val="009B67CE"/>
    <w:rsid w:val="009F17DF"/>
    <w:rsid w:val="00A03611"/>
    <w:rsid w:val="00A40CA4"/>
    <w:rsid w:val="00A8794E"/>
    <w:rsid w:val="00AB31BA"/>
    <w:rsid w:val="00B269C9"/>
    <w:rsid w:val="00B4316D"/>
    <w:rsid w:val="00B627FE"/>
    <w:rsid w:val="00B7325A"/>
    <w:rsid w:val="00BA2754"/>
    <w:rsid w:val="00BA7786"/>
    <w:rsid w:val="00BB2E8B"/>
    <w:rsid w:val="00C01743"/>
    <w:rsid w:val="00C029D2"/>
    <w:rsid w:val="00C81F01"/>
    <w:rsid w:val="00C949A2"/>
    <w:rsid w:val="00CA37FD"/>
    <w:rsid w:val="00CC362E"/>
    <w:rsid w:val="00D07E11"/>
    <w:rsid w:val="00D10160"/>
    <w:rsid w:val="00D11B09"/>
    <w:rsid w:val="00D3302D"/>
    <w:rsid w:val="00D52995"/>
    <w:rsid w:val="00D73518"/>
    <w:rsid w:val="00D9371B"/>
    <w:rsid w:val="00DA47B0"/>
    <w:rsid w:val="00DC77AE"/>
    <w:rsid w:val="00DD60E3"/>
    <w:rsid w:val="00DE02B3"/>
    <w:rsid w:val="00E24B91"/>
    <w:rsid w:val="00E32461"/>
    <w:rsid w:val="00E54EB1"/>
    <w:rsid w:val="00EB63DF"/>
    <w:rsid w:val="00F06D88"/>
    <w:rsid w:val="00F20A1E"/>
    <w:rsid w:val="00F44CC7"/>
    <w:rsid w:val="00F67027"/>
    <w:rsid w:val="00F75D8D"/>
    <w:rsid w:val="00FC0EB1"/>
    <w:rsid w:val="00FC0FF5"/>
    <w:rsid w:val="00FC4970"/>
    <w:rsid w:val="00FE0E30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7FFF"/>
  <w15:chartTrackingRefBased/>
  <w15:docId w15:val="{14811715-369F-4446-BBB8-A01F8690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A0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5A05"/>
    <w:pPr>
      <w:ind w:left="720"/>
      <w:contextualSpacing/>
    </w:pPr>
  </w:style>
  <w:style w:type="table" w:styleId="Reetkatablice">
    <w:name w:val="Table Grid"/>
    <w:basedOn w:val="Obinatablica"/>
    <w:uiPriority w:val="59"/>
    <w:rsid w:val="00065A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60</cp:revision>
  <dcterms:created xsi:type="dcterms:W3CDTF">2022-03-23T09:15:00Z</dcterms:created>
  <dcterms:modified xsi:type="dcterms:W3CDTF">2024-02-29T13:35:00Z</dcterms:modified>
</cp:coreProperties>
</file>